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559" w:rsidRDefault="00F82559">
      <w:pPr>
        <w:spacing w:after="0"/>
        <w:ind w:left="-1440" w:right="10466"/>
      </w:pPr>
    </w:p>
    <w:tbl>
      <w:tblPr>
        <w:tblStyle w:val="TableGrid"/>
        <w:tblW w:w="11126" w:type="dxa"/>
        <w:tblInd w:w="-1024" w:type="dxa"/>
        <w:tblCellMar>
          <w:left w:w="11" w:type="dxa"/>
        </w:tblCellMar>
        <w:tblLook w:val="04A0" w:firstRow="1" w:lastRow="0" w:firstColumn="1" w:lastColumn="0" w:noHBand="0" w:noVBand="1"/>
      </w:tblPr>
      <w:tblGrid>
        <w:gridCol w:w="723"/>
        <w:gridCol w:w="1925"/>
        <w:gridCol w:w="1779"/>
        <w:gridCol w:w="2029"/>
        <w:gridCol w:w="609"/>
        <w:gridCol w:w="645"/>
        <w:gridCol w:w="894"/>
        <w:gridCol w:w="2522"/>
      </w:tblGrid>
      <w:tr w:rsidR="00F82559">
        <w:trPr>
          <w:trHeight w:val="916"/>
        </w:trPr>
        <w:tc>
          <w:tcPr>
            <w:tcW w:w="11126" w:type="dxa"/>
            <w:gridSpan w:val="8"/>
            <w:tcBorders>
              <w:top w:val="double" w:sz="7" w:space="0" w:color="000000"/>
              <w:left w:val="double" w:sz="7" w:space="0" w:color="000000"/>
              <w:bottom w:val="double" w:sz="7" w:space="0" w:color="000000"/>
              <w:right w:val="double" w:sz="7" w:space="0" w:color="000000"/>
            </w:tcBorders>
            <w:vAlign w:val="bottom"/>
          </w:tcPr>
          <w:p w:rsidR="00F82559" w:rsidRDefault="00EE0DAC">
            <w:pPr>
              <w:spacing w:after="19"/>
              <w:ind w:left="305" w:right="963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0">
                  <wp:simplePos x="0" y="0"/>
                  <wp:positionH relativeFrom="column">
                    <wp:posOffset>5103241</wp:posOffset>
                  </wp:positionH>
                  <wp:positionV relativeFrom="paragraph">
                    <wp:posOffset>-37026</wp:posOffset>
                  </wp:positionV>
                  <wp:extent cx="1350391" cy="359080"/>
                  <wp:effectExtent l="0" t="0" r="0" b="0"/>
                  <wp:wrapSquare wrapText="bothSides"/>
                  <wp:docPr id="628" name="Picture 6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8" name="Picture 62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0391" cy="35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 xml:space="preserve">Nemocnice Pardubického kraje, a.s.      </w:t>
            </w:r>
          </w:p>
          <w:p w:rsidR="00F82559" w:rsidRDefault="00EE0DAC">
            <w:pPr>
              <w:tabs>
                <w:tab w:val="center" w:pos="1289"/>
                <w:tab w:val="center" w:pos="5125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>Pardubická nemocnice</w:t>
            </w:r>
            <w:r>
              <w:rPr>
                <w:rFonts w:ascii="Times New Roman" w:eastAsia="Times New Roman" w:hAnsi="Times New Roman" w:cs="Times New Roman"/>
                <w:b/>
                <w:sz w:val="13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DEZINFEKČNÍ  PROGRAM</w:t>
            </w:r>
            <w:proofErr w:type="gramEnd"/>
          </w:p>
          <w:p w:rsidR="00F82559" w:rsidRDefault="00EE0DAC">
            <w:pPr>
              <w:ind w:left="439" w:right="963"/>
            </w:pPr>
            <w:r>
              <w:rPr>
                <w:rFonts w:ascii="Times New Roman" w:eastAsia="Times New Roman" w:hAnsi="Times New Roman" w:cs="Times New Roman"/>
                <w:b/>
                <w:sz w:val="13"/>
              </w:rPr>
              <w:t>Kyjevská 44, 532 03 Pardubice</w:t>
            </w:r>
          </w:p>
        </w:tc>
      </w:tr>
      <w:tr w:rsidR="00F82559">
        <w:trPr>
          <w:trHeight w:val="206"/>
        </w:trPr>
        <w:tc>
          <w:tcPr>
            <w:tcW w:w="2576" w:type="dxa"/>
            <w:gridSpan w:val="2"/>
            <w:tcBorders>
              <w:top w:val="double" w:sz="7" w:space="0" w:color="000000"/>
              <w:left w:val="double" w:sz="7" w:space="0" w:color="000000"/>
              <w:bottom w:val="double" w:sz="7" w:space="0" w:color="000000"/>
              <w:right w:val="single" w:sz="4" w:space="0" w:color="000000"/>
            </w:tcBorders>
          </w:tcPr>
          <w:p w:rsidR="00F82559" w:rsidRDefault="00EE0DAC">
            <w:pPr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5"/>
              </w:rPr>
              <w:t xml:space="preserve">      oblast použití</w:t>
            </w:r>
          </w:p>
        </w:tc>
        <w:tc>
          <w:tcPr>
            <w:tcW w:w="1792" w:type="dxa"/>
            <w:tcBorders>
              <w:top w:val="double" w:sz="7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</w:tcPr>
          <w:p w:rsidR="00F82559" w:rsidRDefault="00EE0DAC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5"/>
              </w:rPr>
              <w:t>přípravek</w:t>
            </w:r>
          </w:p>
        </w:tc>
        <w:tc>
          <w:tcPr>
            <w:tcW w:w="2055" w:type="dxa"/>
            <w:tcBorders>
              <w:top w:val="double" w:sz="7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5"/>
              </w:rPr>
              <w:t>účinná látka</w:t>
            </w:r>
          </w:p>
        </w:tc>
        <w:tc>
          <w:tcPr>
            <w:tcW w:w="610" w:type="dxa"/>
            <w:tcBorders>
              <w:top w:val="double" w:sz="7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</w:tcPr>
          <w:p w:rsidR="00F82559" w:rsidRDefault="00EE0DAC">
            <w:pPr>
              <w:ind w:left="104"/>
            </w:pPr>
            <w:r>
              <w:rPr>
                <w:rFonts w:ascii="Times New Roman" w:eastAsia="Times New Roman" w:hAnsi="Times New Roman" w:cs="Times New Roman"/>
                <w:b/>
                <w:sz w:val="15"/>
              </w:rPr>
              <w:t>ředění</w:t>
            </w:r>
          </w:p>
        </w:tc>
        <w:tc>
          <w:tcPr>
            <w:tcW w:w="646" w:type="dxa"/>
            <w:tcBorders>
              <w:top w:val="double" w:sz="7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</w:tcPr>
          <w:p w:rsidR="00F82559" w:rsidRDefault="00EE0DAC">
            <w:pPr>
              <w:ind w:left="59"/>
            </w:pPr>
            <w:r>
              <w:rPr>
                <w:rFonts w:ascii="Times New Roman" w:eastAsia="Times New Roman" w:hAnsi="Times New Roman" w:cs="Times New Roman"/>
                <w:b/>
                <w:sz w:val="15"/>
              </w:rPr>
              <w:t>expozice</w:t>
            </w:r>
          </w:p>
        </w:tc>
        <w:tc>
          <w:tcPr>
            <w:tcW w:w="901" w:type="dxa"/>
            <w:tcBorders>
              <w:top w:val="double" w:sz="7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</w:tcPr>
          <w:p w:rsidR="00F82559" w:rsidRDefault="00EE0DAC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5"/>
              </w:rPr>
              <w:t>účinnost</w:t>
            </w:r>
          </w:p>
        </w:tc>
        <w:tc>
          <w:tcPr>
            <w:tcW w:w="2547" w:type="dxa"/>
            <w:tcBorders>
              <w:top w:val="double" w:sz="7" w:space="0" w:color="000000"/>
              <w:left w:val="single" w:sz="4" w:space="0" w:color="000000"/>
              <w:bottom w:val="double" w:sz="7" w:space="0" w:color="000000"/>
              <w:right w:val="double" w:sz="7" w:space="0" w:color="000000"/>
            </w:tcBorders>
          </w:tcPr>
          <w:p w:rsidR="00F82559" w:rsidRDefault="00EE0DAC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5"/>
              </w:rPr>
              <w:t>způsob aplikace</w:t>
            </w:r>
          </w:p>
        </w:tc>
      </w:tr>
      <w:tr w:rsidR="00F82559">
        <w:trPr>
          <w:trHeight w:val="718"/>
        </w:trPr>
        <w:tc>
          <w:tcPr>
            <w:tcW w:w="638" w:type="dxa"/>
            <w:vMerge w:val="restart"/>
            <w:tcBorders>
              <w:top w:val="double" w:sz="7" w:space="0" w:color="000000"/>
              <w:left w:val="double" w:sz="7" w:space="0" w:color="000000"/>
              <w:bottom w:val="double" w:sz="7" w:space="0" w:color="000000"/>
              <w:right w:val="single" w:sz="7" w:space="0" w:color="000000"/>
            </w:tcBorders>
            <w:shd w:val="clear" w:color="auto" w:fill="C5D9F1"/>
          </w:tcPr>
          <w:p w:rsidR="00F82559" w:rsidRDefault="00EE0DAC">
            <w:pPr>
              <w:ind w:left="8" w:right="-26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409893" cy="966051"/>
                      <wp:effectExtent l="0" t="0" r="0" b="0"/>
                      <wp:docPr id="10359" name="Group 103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9893" cy="966051"/>
                                <a:chOff x="0" y="0"/>
                                <a:chExt cx="409893" cy="966051"/>
                              </a:xfrm>
                            </wpg:grpSpPr>
                            <wps:wsp>
                              <wps:cNvPr id="362" name="Rectangle 362"/>
                              <wps:cNvSpPr/>
                              <wps:spPr>
                                <a:xfrm rot="-5399999">
                                  <a:off x="-25009" y="629210"/>
                                  <a:ext cx="485202" cy="18847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82559" w:rsidRDefault="00EE0DA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0"/>
                                      </w:rPr>
                                      <w:t>RUCE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16" name="Picture 616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9893" cy="5045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="http://schemas.openxmlformats.org/drawingml/2006/main">
                  <w:pict>
                    <v:group id="Group 10359" style="width:32.275pt;height:76.067pt;mso-position-horizontal-relative:char;mso-position-vertical-relative:line" coordsize="4098,9660">
                      <v:rect id="Rectangle 362" style="position:absolute;width:4852;height:1884;left:-250;top:629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0"/>
                                </w:rPr>
                                <w:t xml:space="preserve">RUCE</w:t>
                              </w:r>
                            </w:p>
                          </w:txbxContent>
                        </v:textbox>
                      </v:rect>
                      <v:shape id="Picture 616" style="position:absolute;width:4098;height:5045;left:0;top:0;" filled="f">
                        <v:imagedata r:id="rId8"/>
                      </v:shape>
                    </v:group>
                  </w:pict>
                </mc:Fallback>
              </mc:AlternateContent>
            </w:r>
          </w:p>
        </w:tc>
        <w:tc>
          <w:tcPr>
            <w:tcW w:w="1937" w:type="dxa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shd w:val="clear" w:color="auto" w:fill="C5D9F1"/>
            <w:vAlign w:val="center"/>
          </w:tcPr>
          <w:p w:rsidR="00F82559" w:rsidRDefault="00EE0DAC">
            <w:pPr>
              <w:ind w:left="2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HYGIENICKÁ  DEZINFEKCE</w:t>
            </w:r>
            <w:proofErr w:type="gramEnd"/>
          </w:p>
        </w:tc>
        <w:tc>
          <w:tcPr>
            <w:tcW w:w="1792" w:type="dxa"/>
            <w:tcBorders>
              <w:top w:val="double" w:sz="7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C5D9F1"/>
          </w:tcPr>
          <w:p w:rsidR="00F82559" w:rsidRDefault="00EE0DAC">
            <w:pPr>
              <w:spacing w:line="261" w:lineRule="auto"/>
              <w:ind w:left="37" w:right="4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STERILLIUM MED STERILLIUM</w:t>
            </w:r>
          </w:p>
          <w:p w:rsidR="00F82559" w:rsidRDefault="00EE0DAC">
            <w:pPr>
              <w:spacing w:after="1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MANUSEPT BASIC</w:t>
            </w:r>
          </w:p>
          <w:p w:rsidR="00F82559" w:rsidRDefault="00EE0DAC">
            <w:pPr>
              <w:ind w:left="134" w:right="14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1"/>
              </w:rPr>
              <w:t>ProCura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OP Sept Basic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1"/>
              </w:rPr>
              <w:t>ProCura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Gel</w:t>
            </w:r>
          </w:p>
        </w:tc>
        <w:tc>
          <w:tcPr>
            <w:tcW w:w="2055" w:type="dxa"/>
            <w:tcBorders>
              <w:top w:val="double" w:sz="7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C5D9F1"/>
            <w:vAlign w:val="center"/>
          </w:tcPr>
          <w:p w:rsidR="00F82559" w:rsidRDefault="00EE0DAC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alkohol</w:t>
            </w:r>
          </w:p>
        </w:tc>
        <w:tc>
          <w:tcPr>
            <w:tcW w:w="610" w:type="dxa"/>
            <w:tcBorders>
              <w:top w:val="double" w:sz="7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C5D9F1"/>
            <w:vAlign w:val="center"/>
          </w:tcPr>
          <w:p w:rsidR="00F82559" w:rsidRDefault="00EE0DAC">
            <w:pPr>
              <w:ind w:left="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konc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>.</w:t>
            </w:r>
          </w:p>
        </w:tc>
        <w:tc>
          <w:tcPr>
            <w:tcW w:w="646" w:type="dxa"/>
            <w:tcBorders>
              <w:top w:val="double" w:sz="7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C5D9F1"/>
            <w:vAlign w:val="center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20 - 30 s</w:t>
            </w:r>
          </w:p>
        </w:tc>
        <w:tc>
          <w:tcPr>
            <w:tcW w:w="901" w:type="dxa"/>
            <w:tcBorders>
              <w:top w:val="double" w:sz="7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C5D9F1"/>
          </w:tcPr>
          <w:p w:rsidR="00F82559" w:rsidRDefault="00EE0DAC">
            <w:pPr>
              <w:spacing w:after="1"/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ABTV</w:t>
            </w:r>
          </w:p>
          <w:p w:rsidR="00F82559" w:rsidRDefault="00EE0DAC">
            <w:pPr>
              <w:spacing w:after="1"/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A(B)TV</w:t>
            </w:r>
          </w:p>
          <w:p w:rsidR="00F82559" w:rsidRDefault="00EE0DAC">
            <w:pPr>
              <w:spacing w:after="1"/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A(B)TV</w:t>
            </w:r>
          </w:p>
          <w:p w:rsidR="00F82559" w:rsidRDefault="00EE0DAC">
            <w:pPr>
              <w:spacing w:after="1"/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ABTV</w:t>
            </w:r>
          </w:p>
          <w:p w:rsidR="00F82559" w:rsidRDefault="00EE0DAC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ABTV</w:t>
            </w:r>
          </w:p>
        </w:tc>
        <w:tc>
          <w:tcPr>
            <w:tcW w:w="2547" w:type="dxa"/>
            <w:tcBorders>
              <w:top w:val="double" w:sz="7" w:space="0" w:color="000000"/>
              <w:left w:val="single" w:sz="4" w:space="0" w:color="000000"/>
              <w:bottom w:val="single" w:sz="7" w:space="0" w:color="000000"/>
              <w:right w:val="double" w:sz="7" w:space="0" w:color="000000"/>
            </w:tcBorders>
            <w:shd w:val="clear" w:color="auto" w:fill="C5D9F1"/>
            <w:vAlign w:val="center"/>
          </w:tcPr>
          <w:p w:rsidR="00F82559" w:rsidRDefault="00EE0DAC">
            <w:pPr>
              <w:ind w:left="3" w:righ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3 ml dezinfekčního prostředku nanést na suché ruce, vtírat stanoveným postupem minimálně 20 - 30 s podle doporučení výrobce. RUCE UDRŽOVAT VLHKÉ PO CELOU EXPOZIČNÍ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DOBU !</w:t>
            </w:r>
            <w:proofErr w:type="gramEnd"/>
          </w:p>
        </w:tc>
      </w:tr>
      <w:tr w:rsidR="00F82559">
        <w:trPr>
          <w:trHeight w:val="852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double" w:sz="7" w:space="0" w:color="000000"/>
              <w:right w:val="single" w:sz="7" w:space="0" w:color="000000"/>
            </w:tcBorders>
          </w:tcPr>
          <w:p w:rsidR="00F82559" w:rsidRDefault="00F82559"/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4" w:space="0" w:color="000000"/>
            </w:tcBorders>
            <w:shd w:val="clear" w:color="auto" w:fill="C5D9F1"/>
            <w:vAlign w:val="center"/>
          </w:tcPr>
          <w:p w:rsidR="00F82559" w:rsidRDefault="00EE0DAC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CHIRURGICKÁ DEZINFEKCE</w:t>
            </w:r>
          </w:p>
        </w:tc>
        <w:tc>
          <w:tcPr>
            <w:tcW w:w="1792" w:type="dxa"/>
            <w:tcBorders>
              <w:top w:val="single" w:sz="7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C5D9F1"/>
          </w:tcPr>
          <w:p w:rsidR="00F82559" w:rsidRDefault="00EE0DAC">
            <w:pPr>
              <w:spacing w:line="261" w:lineRule="auto"/>
              <w:ind w:left="37" w:right="4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STERILLIUM MED STERILLIUM</w:t>
            </w:r>
          </w:p>
          <w:p w:rsidR="00F82559" w:rsidRDefault="00EE0DAC">
            <w:pPr>
              <w:spacing w:after="1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MANUSEPT BASIC</w:t>
            </w:r>
          </w:p>
          <w:p w:rsidR="00F82559" w:rsidRDefault="00EE0DAC">
            <w:pPr>
              <w:ind w:left="134" w:right="14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1"/>
              </w:rPr>
              <w:t>ProCura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OP Sept Basic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1"/>
              </w:rPr>
              <w:t>ProCura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 Gel</w:t>
            </w:r>
          </w:p>
        </w:tc>
        <w:tc>
          <w:tcPr>
            <w:tcW w:w="2055" w:type="dxa"/>
            <w:tcBorders>
              <w:top w:val="single" w:sz="7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C5D9F1"/>
            <w:vAlign w:val="center"/>
          </w:tcPr>
          <w:p w:rsidR="00F82559" w:rsidRDefault="00EE0DAC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alkohol</w:t>
            </w:r>
          </w:p>
        </w:tc>
        <w:tc>
          <w:tcPr>
            <w:tcW w:w="610" w:type="dxa"/>
            <w:tcBorders>
              <w:top w:val="single" w:sz="7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C5D9F1"/>
            <w:vAlign w:val="center"/>
          </w:tcPr>
          <w:p w:rsidR="00F82559" w:rsidRDefault="00EE0DAC">
            <w:pPr>
              <w:ind w:left="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konc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>.</w:t>
            </w:r>
          </w:p>
        </w:tc>
        <w:tc>
          <w:tcPr>
            <w:tcW w:w="646" w:type="dxa"/>
            <w:tcBorders>
              <w:top w:val="single" w:sz="7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C5D9F1"/>
            <w:vAlign w:val="center"/>
          </w:tcPr>
          <w:p w:rsidR="00F82559" w:rsidRDefault="00EE0DAC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60 - 120 s</w:t>
            </w:r>
          </w:p>
        </w:tc>
        <w:tc>
          <w:tcPr>
            <w:tcW w:w="901" w:type="dxa"/>
            <w:tcBorders>
              <w:top w:val="single" w:sz="7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C5D9F1"/>
            <w:vAlign w:val="center"/>
          </w:tcPr>
          <w:p w:rsidR="00F82559" w:rsidRDefault="00EE0DAC">
            <w:pPr>
              <w:spacing w:after="1"/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ABTV</w:t>
            </w:r>
          </w:p>
          <w:p w:rsidR="00F82559" w:rsidRDefault="00EE0DAC">
            <w:pPr>
              <w:spacing w:after="1"/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A(B)TV</w:t>
            </w:r>
          </w:p>
          <w:p w:rsidR="00F82559" w:rsidRDefault="00EE0DAC">
            <w:pPr>
              <w:spacing w:after="1"/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A(B)TV</w:t>
            </w:r>
          </w:p>
          <w:p w:rsidR="00F82559" w:rsidRDefault="00EE0DAC">
            <w:pPr>
              <w:spacing w:after="1"/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ABTV</w:t>
            </w:r>
          </w:p>
          <w:p w:rsidR="00F82559" w:rsidRDefault="00EE0DAC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ABTV</w:t>
            </w:r>
          </w:p>
        </w:tc>
        <w:tc>
          <w:tcPr>
            <w:tcW w:w="2547" w:type="dxa"/>
            <w:tcBorders>
              <w:top w:val="single" w:sz="7" w:space="0" w:color="000000"/>
              <w:left w:val="single" w:sz="4" w:space="0" w:color="000000"/>
              <w:bottom w:val="double" w:sz="7" w:space="0" w:color="000000"/>
              <w:right w:val="double" w:sz="7" w:space="0" w:color="000000"/>
            </w:tcBorders>
            <w:shd w:val="clear" w:color="auto" w:fill="C5D9F1"/>
          </w:tcPr>
          <w:p w:rsidR="00F82559" w:rsidRDefault="00EE0DA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10ml dezinfekčního prostředku postupně vtírat po výrobcem předepsanou dobu do suché pokožky rukou a předloktí do úplného zaschnutí. RUCE UDRŽOVAT VLHKÉ PO CELOU EXPOZIČNÍ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DOBU !</w:t>
            </w:r>
            <w:proofErr w:type="gramEnd"/>
          </w:p>
        </w:tc>
      </w:tr>
      <w:tr w:rsidR="00F82559">
        <w:trPr>
          <w:trHeight w:val="369"/>
        </w:trPr>
        <w:tc>
          <w:tcPr>
            <w:tcW w:w="638" w:type="dxa"/>
            <w:vMerge w:val="restart"/>
            <w:tcBorders>
              <w:top w:val="double" w:sz="7" w:space="0" w:color="000000"/>
              <w:left w:val="double" w:sz="7" w:space="0" w:color="000000"/>
              <w:bottom w:val="double" w:sz="7" w:space="0" w:color="000000"/>
              <w:right w:val="single" w:sz="7" w:space="0" w:color="000000"/>
            </w:tcBorders>
            <w:shd w:val="clear" w:color="auto" w:fill="CCFF99"/>
          </w:tcPr>
          <w:p w:rsidR="00F82559" w:rsidRDefault="00EE0DAC">
            <w:pPr>
              <w:spacing w:after="898"/>
              <w:ind w:right="-62"/>
            </w:pPr>
            <w:r>
              <w:rPr>
                <w:noProof/>
              </w:rPr>
              <w:drawing>
                <wp:inline distT="0" distB="0" distL="0" distR="0">
                  <wp:extent cx="437934" cy="360401"/>
                  <wp:effectExtent l="0" t="0" r="0" b="0"/>
                  <wp:docPr id="618" name="Picture 6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8" name="Picture 61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934" cy="360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2559" w:rsidRDefault="00EE0DAC">
            <w:pPr>
              <w:ind w:left="24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114389" cy="651729"/>
                      <wp:effectExtent l="0" t="0" r="0" b="0"/>
                      <wp:docPr id="10518" name="Group 105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389" cy="651729"/>
                                <a:chOff x="0" y="0"/>
                                <a:chExt cx="114389" cy="651729"/>
                              </a:xfrm>
                            </wpg:grpSpPr>
                            <wps:wsp>
                              <wps:cNvPr id="401" name="Rectangle 401"/>
                              <wps:cNvSpPr/>
                              <wps:spPr>
                                <a:xfrm rot="-5399999">
                                  <a:off x="-357330" y="142260"/>
                                  <a:ext cx="866800" cy="1521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82559" w:rsidRDefault="00EE0DA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0"/>
                                      </w:rPr>
                                      <w:t>POKOŽKA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="http://schemas.openxmlformats.org/drawingml/2006/main">
                  <w:pict>
                    <v:group id="Group 10518" style="width:9.00703pt;height:51.3173pt;mso-position-horizontal-relative:char;mso-position-vertical-relative:line" coordsize="1143,6517">
                      <v:rect id="Rectangle 401" style="position:absolute;width:8668;height:1521;left:-3573;top:142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0"/>
                                </w:rPr>
                                <w:t xml:space="preserve">POKOŽKA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1937" w:type="dxa"/>
            <w:vMerge w:val="restart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spacing w:after="1"/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DEZINFEKCE POKOŽKY</w:t>
            </w:r>
          </w:p>
          <w:p w:rsidR="00F82559" w:rsidRDefault="00EE0DAC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 OPERAČNÍHO POLE</w:t>
            </w:r>
          </w:p>
        </w:tc>
        <w:tc>
          <w:tcPr>
            <w:tcW w:w="1792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:rsidR="00F82559" w:rsidRDefault="00EE0DAC">
            <w:pPr>
              <w:spacing w:after="2"/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SOFTASEPT N</w:t>
            </w:r>
          </w:p>
          <w:p w:rsidR="00F82559" w:rsidRDefault="00EE0DAC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bezbarvý / barvený</w:t>
            </w:r>
          </w:p>
        </w:tc>
        <w:tc>
          <w:tcPr>
            <w:tcW w:w="2055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alkohol</w:t>
            </w:r>
          </w:p>
        </w:tc>
        <w:tc>
          <w:tcPr>
            <w:tcW w:w="610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right="1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konc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. </w:t>
            </w:r>
          </w:p>
        </w:tc>
        <w:tc>
          <w:tcPr>
            <w:tcW w:w="646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35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15 s - 2,5 min</w:t>
            </w:r>
          </w:p>
        </w:tc>
        <w:tc>
          <w:tcPr>
            <w:tcW w:w="901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ABTV</w:t>
            </w:r>
          </w:p>
        </w:tc>
        <w:tc>
          <w:tcPr>
            <w:tcW w:w="2547" w:type="dxa"/>
            <w:vMerge w:val="restart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spacing w:line="261" w:lineRule="auto"/>
              <w:ind w:left="521" w:hanging="463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Pokožku důkladně smočit, nechat zaschnout. Dodržovat expozici dle dezinfikované oblasti.</w:t>
            </w:r>
          </w:p>
          <w:p w:rsidR="00F82559" w:rsidRDefault="00EE0DA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Barevný dezinfekční roztok je vhodný pro vymezení operačního pole.</w:t>
            </w:r>
          </w:p>
        </w:tc>
      </w:tr>
      <w:tr w:rsidR="00F82559">
        <w:trPr>
          <w:trHeight w:val="360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</w:tcPr>
          <w:p w:rsidR="00F82559" w:rsidRDefault="00F82559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:rsidR="00F82559" w:rsidRDefault="00F82559"/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:rsidR="00F82559" w:rsidRDefault="00EE0DAC">
            <w:pPr>
              <w:spacing w:after="1"/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BRAUNODERM</w:t>
            </w:r>
          </w:p>
          <w:p w:rsidR="00F82559" w:rsidRDefault="00EE0DAC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nebarvený / barvený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alkohol + PVP jód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konc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>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49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15 s - 10 min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ABTV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7" w:space="0" w:color="000000"/>
            </w:tcBorders>
          </w:tcPr>
          <w:p w:rsidR="00F82559" w:rsidRDefault="00F82559"/>
        </w:tc>
      </w:tr>
      <w:tr w:rsidR="00F82559">
        <w:trPr>
          <w:trHeight w:val="361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</w:tcPr>
          <w:p w:rsidR="00F82559" w:rsidRDefault="00F82559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4" w:space="0" w:color="000000"/>
            </w:tcBorders>
          </w:tcPr>
          <w:p w:rsidR="00F82559" w:rsidRDefault="00F82559"/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CCFF99"/>
          </w:tcPr>
          <w:p w:rsidR="00F82559" w:rsidRDefault="00EE0DAC">
            <w:pPr>
              <w:spacing w:after="1"/>
              <w:ind w:left="98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CHLOHEXIDIN 2% ALKOHOLIC</w:t>
            </w:r>
          </w:p>
          <w:p w:rsidR="00F82559" w:rsidRDefault="00EE0DAC">
            <w:pPr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nebarvený /barvený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alkohol + chlorhexidin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konc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>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35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15 s - 2,5 min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A(B)TMV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double" w:sz="7" w:space="0" w:color="000000"/>
            </w:tcBorders>
            <w:shd w:val="clear" w:color="auto" w:fill="CCFF99"/>
          </w:tcPr>
          <w:p w:rsidR="00F82559" w:rsidRDefault="00EE0DAC">
            <w:pPr>
              <w:spacing w:after="1"/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Pokožku otřít a nechat zaschnout.</w:t>
            </w:r>
          </w:p>
          <w:p w:rsidR="00F82559" w:rsidRDefault="00EE0DAC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Vhodný k zavádění a ošetřování okolí žilních vstupů.</w:t>
            </w:r>
          </w:p>
        </w:tc>
      </w:tr>
      <w:tr w:rsidR="00F82559">
        <w:trPr>
          <w:trHeight w:val="359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</w:tcPr>
          <w:p w:rsidR="00F82559" w:rsidRDefault="00F82559"/>
        </w:tc>
        <w:tc>
          <w:tcPr>
            <w:tcW w:w="1937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NA SLIZNICE A RÁNY</w:t>
            </w:r>
          </w:p>
        </w:tc>
        <w:tc>
          <w:tcPr>
            <w:tcW w:w="1792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BRAUNOL</w:t>
            </w:r>
          </w:p>
        </w:tc>
        <w:tc>
          <w:tcPr>
            <w:tcW w:w="2055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vodný roztok PVP jodu</w:t>
            </w:r>
          </w:p>
        </w:tc>
        <w:tc>
          <w:tcPr>
            <w:tcW w:w="610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47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konc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>/ředění</w:t>
            </w:r>
          </w:p>
        </w:tc>
        <w:tc>
          <w:tcPr>
            <w:tcW w:w="646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 min</w:t>
            </w:r>
          </w:p>
        </w:tc>
        <w:tc>
          <w:tcPr>
            <w:tcW w:w="901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ABCTV</w:t>
            </w:r>
          </w:p>
        </w:tc>
        <w:tc>
          <w:tcPr>
            <w:tcW w:w="2547" w:type="dxa"/>
            <w:vMerge w:val="restart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72" w:firstLine="115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Sliznici důkladně smočit a dodržet dobu expozice. BRAUNOL - případné ředění dle příbalové informace.</w:t>
            </w:r>
          </w:p>
        </w:tc>
      </w:tr>
      <w:tr w:rsidR="00F82559">
        <w:trPr>
          <w:trHeight w:val="360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</w:tcPr>
          <w:p w:rsidR="00F82559" w:rsidRDefault="00F82559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:rsidR="00F82559" w:rsidRDefault="00F82559"/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SKINSEPT MUCOSA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chlorhexidin + peroxid vodíku + etanol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right="1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konc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.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 min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A(B)V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7" w:space="0" w:color="000000"/>
            </w:tcBorders>
          </w:tcPr>
          <w:p w:rsidR="00F82559" w:rsidRDefault="00F82559"/>
        </w:tc>
      </w:tr>
      <w:tr w:rsidR="00F82559">
        <w:trPr>
          <w:trHeight w:val="361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</w:tcPr>
          <w:p w:rsidR="00F82559" w:rsidRDefault="00F82559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4" w:space="0" w:color="000000"/>
            </w:tcBorders>
          </w:tcPr>
          <w:p w:rsidR="00F82559" w:rsidRDefault="00F82559"/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CCFF99"/>
          </w:tcPr>
          <w:p w:rsidR="00F82559" w:rsidRDefault="00EE0DAC">
            <w:pPr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OCTENISEPT</w:t>
            </w:r>
          </w:p>
          <w:p w:rsidR="00F82559" w:rsidRDefault="00EE0DAC">
            <w:pPr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(pouze pro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spec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>. pracoviště)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octenidin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hydrochlorid</w:t>
            </w:r>
            <w:proofErr w:type="spellEnd"/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right="1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konc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.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1 - 5 min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A(B)V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double" w:sz="7" w:space="0" w:color="000000"/>
            </w:tcBorders>
            <w:shd w:val="clear" w:color="auto" w:fill="CCFF99"/>
          </w:tcPr>
          <w:p w:rsidR="00F82559" w:rsidRDefault="00EE0DAC">
            <w:pPr>
              <w:ind w:left="12" w:right="12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Dezinfekce kůže novorozenců a kojenců do 6. měsíců věku. Antisepse sliznic a ran.</w:t>
            </w:r>
          </w:p>
        </w:tc>
      </w:tr>
      <w:tr w:rsidR="00F82559">
        <w:trPr>
          <w:trHeight w:val="370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double" w:sz="7" w:space="0" w:color="000000"/>
              <w:right w:val="single" w:sz="7" w:space="0" w:color="000000"/>
            </w:tcBorders>
          </w:tcPr>
          <w:p w:rsidR="00F82559" w:rsidRDefault="00F82559"/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4" w:space="0" w:color="000000"/>
            </w:tcBorders>
            <w:shd w:val="clear" w:color="auto" w:fill="CCFF99"/>
          </w:tcPr>
          <w:p w:rsidR="00F82559" w:rsidRDefault="00EE0DA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PŘEDOPERAČNÍ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MYTÍ  DEKOLONIZACE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PACIENTŮ S MRSA  </w:t>
            </w:r>
          </w:p>
        </w:tc>
        <w:tc>
          <w:tcPr>
            <w:tcW w:w="1792" w:type="dxa"/>
            <w:tcBorders>
              <w:top w:val="single" w:sz="7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PRONTODERM</w:t>
            </w:r>
          </w:p>
        </w:tc>
        <w:tc>
          <w:tcPr>
            <w:tcW w:w="2055" w:type="dxa"/>
            <w:tcBorders>
              <w:top w:val="single" w:sz="7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F82559" w:rsidRDefault="00EE0DAC">
            <w:pPr>
              <w:ind w:left="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polyhexanid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+ betain</w:t>
            </w:r>
          </w:p>
        </w:tc>
        <w:tc>
          <w:tcPr>
            <w:tcW w:w="4704" w:type="dxa"/>
            <w:gridSpan w:val="4"/>
            <w:tcBorders>
              <w:top w:val="single" w:sz="7" w:space="0" w:color="000000"/>
              <w:left w:val="single" w:sz="4" w:space="0" w:color="000000"/>
              <w:bottom w:val="double" w:sz="7" w:space="0" w:color="000000"/>
              <w:right w:val="double" w:sz="7" w:space="0" w:color="000000"/>
            </w:tcBorders>
            <w:shd w:val="clear" w:color="auto" w:fill="CCFF99"/>
          </w:tcPr>
          <w:p w:rsidR="00F82559" w:rsidRDefault="00EE0DAC">
            <w:pPr>
              <w:ind w:left="5" w:right="1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  <w:u w:val="single" w:color="000000"/>
              </w:rPr>
              <w:t xml:space="preserve">Předoperační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0"/>
                <w:u w:val="single" w:color="000000"/>
              </w:rPr>
              <w:t xml:space="preserve">mytí : </w:t>
            </w:r>
            <w:r>
              <w:rPr>
                <w:rFonts w:ascii="Times New Roman" w:eastAsia="Times New Roman" w:hAnsi="Times New Roman" w:cs="Times New Roman"/>
                <w:b/>
                <w:sz w:val="10"/>
              </w:rPr>
              <w:t>přípravek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vetřít do osušené pokožky včetně obličeje a vlhkých vlasů. Nechat zaschnout a neoplachovat.   </w:t>
            </w:r>
            <w:r>
              <w:rPr>
                <w:rFonts w:ascii="Times New Roman" w:eastAsia="Times New Roman" w:hAnsi="Times New Roman" w:cs="Times New Roman"/>
                <w:b/>
                <w:sz w:val="10"/>
                <w:u w:val="single" w:color="000000"/>
              </w:rPr>
              <w:t>Dekolonizace MRSA:</w:t>
            </w: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dle metodiky.</w:t>
            </w:r>
          </w:p>
        </w:tc>
      </w:tr>
      <w:tr w:rsidR="00F82559">
        <w:trPr>
          <w:trHeight w:val="390"/>
        </w:trPr>
        <w:tc>
          <w:tcPr>
            <w:tcW w:w="638" w:type="dxa"/>
            <w:vMerge w:val="restart"/>
            <w:tcBorders>
              <w:top w:val="double" w:sz="7" w:space="0" w:color="000000"/>
              <w:left w:val="double" w:sz="7" w:space="0" w:color="000000"/>
              <w:bottom w:val="single" w:sz="55" w:space="0" w:color="FFFF8F"/>
              <w:right w:val="single" w:sz="7" w:space="0" w:color="000000"/>
            </w:tcBorders>
            <w:shd w:val="clear" w:color="auto" w:fill="FFFF8F"/>
          </w:tcPr>
          <w:p w:rsidR="00F82559" w:rsidRDefault="00EE0DAC">
            <w:pPr>
              <w:ind w:right="-40"/>
            </w:pPr>
            <w:r>
              <w:rPr>
                <w:noProof/>
              </w:rPr>
              <w:drawing>
                <wp:inline distT="0" distB="0" distL="0" distR="0">
                  <wp:extent cx="423913" cy="420688"/>
                  <wp:effectExtent l="0" t="0" r="0" b="0"/>
                  <wp:docPr id="620" name="Picture 6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" name="Picture 62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913" cy="420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7" w:type="dxa"/>
            <w:vMerge w:val="restart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shd w:val="clear" w:color="auto" w:fill="FFFF8F"/>
            <w:vAlign w:val="center"/>
          </w:tcPr>
          <w:p w:rsidR="00F82559" w:rsidRDefault="00EE0DAC">
            <w:pPr>
              <w:spacing w:after="1"/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DEKONTAMINACE CHIRURGICKÉHO </w:t>
            </w:r>
          </w:p>
          <w:p w:rsidR="00F82559" w:rsidRDefault="00EE0DAC">
            <w:pPr>
              <w:spacing w:after="1"/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INSTRUMENTÁRIA, NÁSTROJŮ</w:t>
            </w:r>
          </w:p>
          <w:p w:rsidR="00F82559" w:rsidRDefault="00EE0DAC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 POMŮCEK</w:t>
            </w:r>
          </w:p>
        </w:tc>
        <w:tc>
          <w:tcPr>
            <w:tcW w:w="1792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  <w:vAlign w:val="center"/>
          </w:tcPr>
          <w:p w:rsidR="00F82559" w:rsidRDefault="00EE0DAC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STABIMED</w:t>
            </w:r>
          </w:p>
        </w:tc>
        <w:tc>
          <w:tcPr>
            <w:tcW w:w="2055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  <w:vAlign w:val="center"/>
          </w:tcPr>
          <w:p w:rsidR="00F82559" w:rsidRDefault="00EE0DAC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amin</w:t>
            </w:r>
          </w:p>
        </w:tc>
        <w:tc>
          <w:tcPr>
            <w:tcW w:w="610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spacing w:after="1"/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2%</w:t>
            </w:r>
          </w:p>
          <w:p w:rsidR="00F82559" w:rsidRDefault="00EE0DAC">
            <w:pPr>
              <w:spacing w:after="1"/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1%</w:t>
            </w:r>
          </w:p>
          <w:p w:rsidR="00F82559" w:rsidRDefault="00EE0DAC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0,5%</w:t>
            </w:r>
          </w:p>
        </w:tc>
        <w:tc>
          <w:tcPr>
            <w:tcW w:w="646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spacing w:after="1"/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15 min</w:t>
            </w:r>
          </w:p>
          <w:p w:rsidR="00F82559" w:rsidRDefault="00EE0DAC">
            <w:pPr>
              <w:spacing w:after="1"/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30 min</w:t>
            </w:r>
          </w:p>
          <w:p w:rsidR="00F82559" w:rsidRDefault="00EE0DAC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60 min</w:t>
            </w:r>
          </w:p>
        </w:tc>
        <w:tc>
          <w:tcPr>
            <w:tcW w:w="901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  <w:vAlign w:val="center"/>
          </w:tcPr>
          <w:p w:rsidR="00F82559" w:rsidRDefault="00EE0DAC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ABTMV</w:t>
            </w:r>
          </w:p>
        </w:tc>
        <w:tc>
          <w:tcPr>
            <w:tcW w:w="2547" w:type="dxa"/>
            <w:vMerge w:val="restart"/>
            <w:tcBorders>
              <w:top w:val="double" w:sz="7" w:space="0" w:color="000000"/>
              <w:left w:val="single" w:sz="4" w:space="0" w:color="000000"/>
              <w:bottom w:val="single" w:sz="7" w:space="0" w:color="000000"/>
              <w:right w:val="double" w:sz="7" w:space="0" w:color="000000"/>
            </w:tcBorders>
            <w:shd w:val="clear" w:color="auto" w:fill="FFFF8F"/>
            <w:vAlign w:val="center"/>
          </w:tcPr>
          <w:p w:rsidR="00F82559" w:rsidRDefault="00EE0DAC">
            <w:pPr>
              <w:spacing w:after="9" w:line="261" w:lineRule="auto"/>
              <w:ind w:left="130" w:firstLine="3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0"/>
                <w:u w:val="single" w:color="000000"/>
              </w:rPr>
              <w:t>Dekontaminace:</w:t>
            </w: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Ponořit do pracovního roztoku po stanovenou dobu expozice. Použitelnost max. 12 hod.  </w:t>
            </w:r>
          </w:p>
          <w:p w:rsidR="00F82559" w:rsidRDefault="00EE0DAC">
            <w:pPr>
              <w:ind w:left="549" w:hanging="475"/>
            </w:pPr>
            <w:r>
              <w:rPr>
                <w:rFonts w:ascii="Times New Roman" w:eastAsia="Times New Roman" w:hAnsi="Times New Roman" w:cs="Times New Roman"/>
                <w:b/>
                <w:sz w:val="10"/>
                <w:u w:val="single" w:color="000000"/>
              </w:rPr>
              <w:t>Náplň toulce podávek:</w:t>
            </w: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Helipur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H+N 1,5%,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Stabimed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1%.  Použitelnost max. 24 hodin.</w:t>
            </w:r>
          </w:p>
        </w:tc>
      </w:tr>
      <w:tr w:rsidR="00F82559">
        <w:trPr>
          <w:trHeight w:val="254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</w:tcPr>
          <w:p w:rsidR="00F82559" w:rsidRDefault="00F82559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:rsidR="00F82559" w:rsidRDefault="00F82559"/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HELIPUR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fenol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spacing w:after="1"/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1%</w:t>
            </w:r>
          </w:p>
          <w:p w:rsidR="00F82559" w:rsidRDefault="00EE0DAC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3%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left="142" w:right="1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15 min 5 min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ABTMV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double" w:sz="7" w:space="0" w:color="000000"/>
            </w:tcBorders>
          </w:tcPr>
          <w:p w:rsidR="00F82559" w:rsidRDefault="00F82559"/>
        </w:tc>
      </w:tr>
      <w:tr w:rsidR="00F82559">
        <w:trPr>
          <w:trHeight w:val="255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</w:tcPr>
          <w:p w:rsidR="00F82559" w:rsidRDefault="00F82559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:rsidR="00F82559" w:rsidRDefault="00F82559"/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SEKUSEPT Aktiv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aktivní kyslík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spacing w:after="1"/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1%</w:t>
            </w:r>
          </w:p>
          <w:p w:rsidR="00F82559" w:rsidRDefault="00EE0DAC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1%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spacing w:after="1"/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15 min</w:t>
            </w:r>
          </w:p>
          <w:p w:rsidR="00F82559" w:rsidRDefault="00EE0DAC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30 min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left="31" w:righ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A(B)TMV ABTMV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double" w:sz="7" w:space="0" w:color="000000"/>
            </w:tcBorders>
          </w:tcPr>
          <w:p w:rsidR="00F82559" w:rsidRDefault="00F82559"/>
        </w:tc>
      </w:tr>
      <w:tr w:rsidR="00F82559">
        <w:trPr>
          <w:trHeight w:val="148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</w:tcPr>
          <w:p w:rsidR="00F82559" w:rsidRDefault="00F82559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4" w:space="0" w:color="000000"/>
            </w:tcBorders>
          </w:tcPr>
          <w:p w:rsidR="00F82559" w:rsidRDefault="00F82559"/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SEKUSEPT EXTRA N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left="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glutaralaldehyd</w:t>
            </w:r>
            <w:proofErr w:type="spellEnd"/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1%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30 min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A(B)TV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7" w:space="0" w:color="000000"/>
              <w:right w:val="double" w:sz="7" w:space="0" w:color="000000"/>
            </w:tcBorders>
          </w:tcPr>
          <w:p w:rsidR="00F82559" w:rsidRDefault="00F82559"/>
        </w:tc>
      </w:tr>
      <w:tr w:rsidR="00F82559">
        <w:trPr>
          <w:trHeight w:val="192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single" w:sz="55" w:space="0" w:color="FFFF8F"/>
              <w:right w:val="single" w:sz="7" w:space="0" w:color="000000"/>
            </w:tcBorders>
          </w:tcPr>
          <w:p w:rsidR="00F82559" w:rsidRDefault="00F82559"/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8F"/>
          </w:tcPr>
          <w:p w:rsidR="00F82559" w:rsidRDefault="00EE0DAC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MYČKY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NÁSTROJŮ  a ZP</w:t>
            </w:r>
            <w:proofErr w:type="gramEnd"/>
          </w:p>
        </w:tc>
        <w:tc>
          <w:tcPr>
            <w:tcW w:w="8551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shd w:val="clear" w:color="auto" w:fill="FFFF8F"/>
          </w:tcPr>
          <w:p w:rsidR="00F82559" w:rsidRDefault="00EE0DAC">
            <w:pPr>
              <w:ind w:right="28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Řídí se návodem výrobce myčky a návodem výrobce vhodného dezinfekčního prostředku.          </w:t>
            </w:r>
          </w:p>
        </w:tc>
      </w:tr>
      <w:tr w:rsidR="00F82559">
        <w:trPr>
          <w:trHeight w:val="70"/>
        </w:trPr>
        <w:tc>
          <w:tcPr>
            <w:tcW w:w="638" w:type="dxa"/>
            <w:vMerge w:val="restart"/>
            <w:tcBorders>
              <w:top w:val="single" w:sz="55" w:space="0" w:color="FFFF8F"/>
              <w:left w:val="double" w:sz="7" w:space="0" w:color="000000"/>
              <w:bottom w:val="single" w:sz="55" w:space="0" w:color="FFFF8F"/>
              <w:right w:val="single" w:sz="7" w:space="0" w:color="000000"/>
            </w:tcBorders>
            <w:shd w:val="clear" w:color="auto" w:fill="FFFF8F"/>
          </w:tcPr>
          <w:p w:rsidR="00F82559" w:rsidRDefault="00F82559"/>
        </w:tc>
        <w:tc>
          <w:tcPr>
            <w:tcW w:w="1937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spacing w:after="1"/>
              <w:ind w:left="58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PRO PŘIROZENĚ OSÍDLENÉ DUTINY </w:t>
            </w:r>
          </w:p>
          <w:p w:rsidR="00F82559" w:rsidRDefault="00EE0DAC">
            <w:pPr>
              <w:spacing w:after="1"/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(DIGESTIVNÍ ENDOSKOPY,</w:t>
            </w:r>
          </w:p>
          <w:p w:rsidR="00F82559" w:rsidRDefault="00EE0DAC">
            <w:pPr>
              <w:spacing w:after="1"/>
              <w:ind w:left="72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KOLONOSKOPY,  LARYNSKOPICKÉ </w:t>
            </w:r>
          </w:p>
          <w:p w:rsidR="00F82559" w:rsidRDefault="00EE0DAC">
            <w:pPr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LŽÍCE)</w:t>
            </w:r>
          </w:p>
        </w:tc>
        <w:tc>
          <w:tcPr>
            <w:tcW w:w="6004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82559" w:rsidRDefault="00EE0DAC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DD (dvoustupňová dezinfekce)</w:t>
            </w:r>
          </w:p>
        </w:tc>
        <w:tc>
          <w:tcPr>
            <w:tcW w:w="2547" w:type="dxa"/>
            <w:vMerge w:val="restart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double" w:sz="7" w:space="0" w:color="000000"/>
            </w:tcBorders>
            <w:shd w:val="clear" w:color="auto" w:fill="FFFF8F"/>
          </w:tcPr>
          <w:p w:rsidR="00F82559" w:rsidRDefault="00EE0DAC">
            <w:pPr>
              <w:spacing w:line="262" w:lineRule="auto"/>
              <w:ind w:left="55" w:firstLine="60"/>
            </w:pPr>
            <w:r>
              <w:rPr>
                <w:rFonts w:ascii="Times New Roman" w:eastAsia="Times New Roman" w:hAnsi="Times New Roman" w:cs="Times New Roman"/>
                <w:b/>
                <w:sz w:val="9"/>
              </w:rPr>
              <w:t>Pro druhou fázi DD. Ponořit do pracovního roztoku včetně naplnění dutin po stanovenou dobu expozice. Poté opláchnout čištěnou vodou a osušit.</w:t>
            </w:r>
          </w:p>
          <w:p w:rsidR="00F82559" w:rsidRDefault="00EE0DAC">
            <w:pPr>
              <w:spacing w:after="1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9"/>
              </w:rPr>
              <w:t>Roztok v uzavřené nádobě lze používat:</w:t>
            </w:r>
          </w:p>
          <w:p w:rsidR="00F82559" w:rsidRDefault="00EE0DAC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9"/>
              </w:rPr>
              <w:t>STABIMED - 14dní, SEKUSEPT Aktiv - 1den</w:t>
            </w:r>
          </w:p>
        </w:tc>
      </w:tr>
      <w:tr w:rsidR="00F82559">
        <w:trPr>
          <w:trHeight w:val="313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</w:tcPr>
          <w:p w:rsidR="00F82559" w:rsidRDefault="00F82559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:rsidR="00F82559" w:rsidRDefault="00F82559"/>
        </w:tc>
        <w:tc>
          <w:tcPr>
            <w:tcW w:w="1792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SEKUSEPT Aktiv</w:t>
            </w:r>
          </w:p>
        </w:tc>
        <w:tc>
          <w:tcPr>
            <w:tcW w:w="2055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aktivní kyslík</w:t>
            </w:r>
          </w:p>
        </w:tc>
        <w:tc>
          <w:tcPr>
            <w:tcW w:w="610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1%</w:t>
            </w:r>
          </w:p>
        </w:tc>
        <w:tc>
          <w:tcPr>
            <w:tcW w:w="646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30 min</w:t>
            </w:r>
          </w:p>
        </w:tc>
        <w:tc>
          <w:tcPr>
            <w:tcW w:w="901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ABTMV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double" w:sz="7" w:space="0" w:color="000000"/>
            </w:tcBorders>
          </w:tcPr>
          <w:p w:rsidR="00F82559" w:rsidRDefault="00F82559"/>
        </w:tc>
      </w:tr>
      <w:tr w:rsidR="00F82559">
        <w:trPr>
          <w:trHeight w:val="380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single" w:sz="55" w:space="0" w:color="FFFF8F"/>
              <w:right w:val="single" w:sz="7" w:space="0" w:color="000000"/>
            </w:tcBorders>
          </w:tcPr>
          <w:p w:rsidR="00F82559" w:rsidRDefault="00F82559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4" w:space="0" w:color="000000"/>
            </w:tcBorders>
          </w:tcPr>
          <w:p w:rsidR="00F82559" w:rsidRDefault="00F82559"/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FF8F"/>
            <w:vAlign w:val="center"/>
          </w:tcPr>
          <w:p w:rsidR="00F82559" w:rsidRDefault="00EE0DAC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STABIMED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FF8F"/>
            <w:vAlign w:val="center"/>
          </w:tcPr>
          <w:p w:rsidR="00F82559" w:rsidRDefault="00EE0DAC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amin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FF8F"/>
            <w:vAlign w:val="center"/>
          </w:tcPr>
          <w:p w:rsidR="00F82559" w:rsidRDefault="00EE0DAC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2%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FF8F"/>
            <w:vAlign w:val="center"/>
          </w:tcPr>
          <w:p w:rsidR="00F82559" w:rsidRDefault="00EE0DAC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15 min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FF8F"/>
            <w:vAlign w:val="center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ABTV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7" w:space="0" w:color="000000"/>
              <w:right w:val="double" w:sz="7" w:space="0" w:color="000000"/>
            </w:tcBorders>
          </w:tcPr>
          <w:p w:rsidR="00F82559" w:rsidRDefault="00F82559"/>
        </w:tc>
      </w:tr>
      <w:tr w:rsidR="00F82559">
        <w:trPr>
          <w:trHeight w:val="70"/>
        </w:trPr>
        <w:tc>
          <w:tcPr>
            <w:tcW w:w="638" w:type="dxa"/>
            <w:vMerge w:val="restart"/>
            <w:tcBorders>
              <w:top w:val="single" w:sz="55" w:space="0" w:color="FFFF8F"/>
              <w:left w:val="double" w:sz="7" w:space="0" w:color="000000"/>
              <w:bottom w:val="double" w:sz="7" w:space="0" w:color="000000"/>
              <w:right w:val="single" w:sz="7" w:space="0" w:color="000000"/>
            </w:tcBorders>
            <w:shd w:val="clear" w:color="auto" w:fill="FFFF8F"/>
          </w:tcPr>
          <w:p w:rsidR="00F82559" w:rsidRDefault="00EE0DAC">
            <w:pPr>
              <w:ind w:left="24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114389" cy="683861"/>
                      <wp:effectExtent l="0" t="0" r="0" b="0"/>
                      <wp:docPr id="11208" name="Group 112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389" cy="683861"/>
                                <a:chOff x="0" y="0"/>
                                <a:chExt cx="114389" cy="683861"/>
                              </a:xfrm>
                            </wpg:grpSpPr>
                            <wps:wsp>
                              <wps:cNvPr id="330" name="Rectangle 330"/>
                              <wps:cNvSpPr/>
                              <wps:spPr>
                                <a:xfrm rot="-5399999">
                                  <a:off x="-378698" y="153025"/>
                                  <a:ext cx="909536" cy="1521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82559" w:rsidRDefault="00EE0DA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0"/>
                                      </w:rPr>
                                      <w:t>NÁSTROJE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="http://schemas.openxmlformats.org/drawingml/2006/main">
                  <w:pict>
                    <v:group id="Group 11208" style="width:9.00703pt;height:53.8474pt;mso-position-horizontal-relative:char;mso-position-vertical-relative:line" coordsize="1143,6838">
                      <v:rect id="Rectangle 330" style="position:absolute;width:9095;height:1521;left:-3786;top:1530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0"/>
                                </w:rPr>
                                <w:t xml:space="preserve">NÁSTROJE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1937" w:type="dxa"/>
            <w:vMerge w:val="restart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4" w:space="0" w:color="000000"/>
            </w:tcBorders>
            <w:shd w:val="clear" w:color="auto" w:fill="FFFF8F"/>
            <w:vAlign w:val="center"/>
          </w:tcPr>
          <w:p w:rsidR="00F82559" w:rsidRDefault="00EE0DAC">
            <w:pPr>
              <w:spacing w:after="1"/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PRO NEOSÍDLENÉ DUTINY </w:t>
            </w:r>
          </w:p>
          <w:p w:rsidR="00F82559" w:rsidRDefault="00EE0DAC">
            <w:pPr>
              <w:spacing w:after="1"/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(BRONCHOSKOPY, CYSTOSKOPY, </w:t>
            </w:r>
          </w:p>
          <w:p w:rsidR="00F82559" w:rsidRDefault="00EE0DAC">
            <w:pPr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OPERAČNÍ ENDOSKOPY)</w:t>
            </w:r>
          </w:p>
        </w:tc>
        <w:tc>
          <w:tcPr>
            <w:tcW w:w="6004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82559" w:rsidRDefault="00EE0DAC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VSD (vyšší stupeň dezinfekce)</w:t>
            </w:r>
          </w:p>
        </w:tc>
        <w:tc>
          <w:tcPr>
            <w:tcW w:w="2547" w:type="dxa"/>
            <w:vMerge w:val="restart"/>
            <w:tcBorders>
              <w:top w:val="single" w:sz="7" w:space="0" w:color="000000"/>
              <w:left w:val="single" w:sz="4" w:space="0" w:color="000000"/>
              <w:bottom w:val="double" w:sz="7" w:space="0" w:color="000000"/>
              <w:right w:val="double" w:sz="7" w:space="0" w:color="000000"/>
            </w:tcBorders>
            <w:shd w:val="clear" w:color="auto" w:fill="FFFF8F"/>
          </w:tcPr>
          <w:p w:rsidR="00F82559" w:rsidRDefault="00EE0DAC">
            <w:pPr>
              <w:spacing w:line="262" w:lineRule="auto"/>
              <w:ind w:left="55" w:firstLine="36"/>
            </w:pPr>
            <w:r>
              <w:rPr>
                <w:rFonts w:ascii="Times New Roman" w:eastAsia="Times New Roman" w:hAnsi="Times New Roman" w:cs="Times New Roman"/>
                <w:b/>
                <w:sz w:val="9"/>
              </w:rPr>
              <w:t>Pro druhou fázi VSD. Ponořit do pracovního roztoku včetně naplnění dutin po stanovenou dobu expozice. Poté opláchnout sterilní vodou a osušit.</w:t>
            </w:r>
          </w:p>
          <w:p w:rsidR="00F82559" w:rsidRDefault="00EE0DAC">
            <w:pPr>
              <w:spacing w:after="1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9"/>
              </w:rPr>
              <w:t>Roztok v uzavřené nádobě lze používat:</w:t>
            </w:r>
          </w:p>
          <w:p w:rsidR="00F82559" w:rsidRDefault="00EE0DAC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9"/>
              </w:rPr>
              <w:t>HELIPU H+N - 14dní, SEKUSEPT Aktiv - 1den</w:t>
            </w:r>
          </w:p>
        </w:tc>
      </w:tr>
      <w:tr w:rsidR="00F82559">
        <w:trPr>
          <w:trHeight w:val="287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</w:tcPr>
          <w:p w:rsidR="00F82559" w:rsidRDefault="00F82559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:rsidR="00F82559" w:rsidRDefault="00F82559"/>
        </w:tc>
        <w:tc>
          <w:tcPr>
            <w:tcW w:w="1792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HELIPUR H+N</w:t>
            </w:r>
          </w:p>
        </w:tc>
        <w:tc>
          <w:tcPr>
            <w:tcW w:w="2055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left="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glutaralaldehyd</w:t>
            </w:r>
            <w:proofErr w:type="spellEnd"/>
          </w:p>
        </w:tc>
        <w:tc>
          <w:tcPr>
            <w:tcW w:w="610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spacing w:after="1"/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4%</w:t>
            </w:r>
          </w:p>
          <w:p w:rsidR="00F82559" w:rsidRDefault="00EE0DAC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6%</w:t>
            </w:r>
          </w:p>
        </w:tc>
        <w:tc>
          <w:tcPr>
            <w:tcW w:w="646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spacing w:after="1"/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30 min</w:t>
            </w:r>
          </w:p>
          <w:p w:rsidR="00F82559" w:rsidRDefault="00EE0DAC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15 min</w:t>
            </w:r>
          </w:p>
        </w:tc>
        <w:tc>
          <w:tcPr>
            <w:tcW w:w="901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ABCTV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double" w:sz="7" w:space="0" w:color="000000"/>
            </w:tcBorders>
          </w:tcPr>
          <w:p w:rsidR="00F82559" w:rsidRDefault="00F82559"/>
        </w:tc>
      </w:tr>
      <w:tr w:rsidR="00F82559">
        <w:trPr>
          <w:trHeight w:val="272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double" w:sz="7" w:space="0" w:color="000000"/>
              <w:right w:val="single" w:sz="7" w:space="0" w:color="000000"/>
            </w:tcBorders>
          </w:tcPr>
          <w:p w:rsidR="00F82559" w:rsidRDefault="00F82559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double" w:sz="7" w:space="0" w:color="000000"/>
              <w:right w:val="single" w:sz="4" w:space="0" w:color="000000"/>
            </w:tcBorders>
          </w:tcPr>
          <w:p w:rsidR="00F82559" w:rsidRDefault="00F82559"/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SEKUSEPT Aktiv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aktivní kyslík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2%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15 min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FFFF8F"/>
          </w:tcPr>
          <w:p w:rsidR="00F82559" w:rsidRDefault="00EE0DAC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ABCTMV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7" w:space="0" w:color="000000"/>
              <w:right w:val="double" w:sz="7" w:space="0" w:color="000000"/>
            </w:tcBorders>
          </w:tcPr>
          <w:p w:rsidR="00F82559" w:rsidRDefault="00F82559"/>
        </w:tc>
      </w:tr>
      <w:tr w:rsidR="00F82559">
        <w:trPr>
          <w:trHeight w:val="208"/>
        </w:trPr>
        <w:tc>
          <w:tcPr>
            <w:tcW w:w="638" w:type="dxa"/>
            <w:vMerge w:val="restart"/>
            <w:tcBorders>
              <w:top w:val="double" w:sz="7" w:space="0" w:color="000000"/>
              <w:left w:val="double" w:sz="7" w:space="0" w:color="000000"/>
              <w:bottom w:val="nil"/>
              <w:right w:val="single" w:sz="7" w:space="0" w:color="000000"/>
            </w:tcBorders>
            <w:shd w:val="clear" w:color="auto" w:fill="FFCCFF"/>
          </w:tcPr>
          <w:p w:rsidR="00F82559" w:rsidRDefault="00EE0DAC">
            <w:pPr>
              <w:ind w:right="-32"/>
            </w:pPr>
            <w:r>
              <w:rPr>
                <w:noProof/>
              </w:rPr>
              <w:drawing>
                <wp:inline distT="0" distB="0" distL="0" distR="0">
                  <wp:extent cx="419011" cy="468503"/>
                  <wp:effectExtent l="0" t="0" r="0" b="0"/>
                  <wp:docPr id="624" name="Picture 6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4" name="Picture 62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011" cy="4685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7" w:type="dxa"/>
            <w:vMerge w:val="restart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F82559" w:rsidRDefault="00EE0DAC">
            <w:pPr>
              <w:spacing w:after="1"/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DEZINFEKCE MALÝCH</w:t>
            </w:r>
          </w:p>
          <w:p w:rsidR="00F82559" w:rsidRDefault="00EE0DAC">
            <w:pPr>
              <w:spacing w:after="1"/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PLOCH A ZDRAVOTNICKÝCH </w:t>
            </w:r>
          </w:p>
          <w:p w:rsidR="00F82559" w:rsidRDefault="00EE0DAC">
            <w:pPr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PROSTŘEDKŮ</w:t>
            </w:r>
          </w:p>
        </w:tc>
        <w:tc>
          <w:tcPr>
            <w:tcW w:w="1792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OXIPER</w:t>
            </w:r>
          </w:p>
        </w:tc>
        <w:tc>
          <w:tcPr>
            <w:tcW w:w="2055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aktivní kyslík + KAS</w:t>
            </w:r>
          </w:p>
        </w:tc>
        <w:tc>
          <w:tcPr>
            <w:tcW w:w="610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0,5%</w:t>
            </w:r>
          </w:p>
        </w:tc>
        <w:tc>
          <w:tcPr>
            <w:tcW w:w="646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30 min</w:t>
            </w:r>
          </w:p>
        </w:tc>
        <w:tc>
          <w:tcPr>
            <w:tcW w:w="901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ABCTMV</w:t>
            </w:r>
          </w:p>
        </w:tc>
        <w:tc>
          <w:tcPr>
            <w:tcW w:w="2547" w:type="dxa"/>
            <w:vMerge w:val="restart"/>
            <w:tcBorders>
              <w:top w:val="double" w:sz="7" w:space="0" w:color="000000"/>
              <w:left w:val="single" w:sz="4" w:space="0" w:color="000000"/>
              <w:bottom w:val="single" w:sz="7" w:space="0" w:color="000000"/>
              <w:right w:val="double" w:sz="7" w:space="0" w:color="000000"/>
            </w:tcBorders>
            <w:shd w:val="clear" w:color="auto" w:fill="FFCCFF"/>
          </w:tcPr>
          <w:p w:rsidR="00F82559" w:rsidRDefault="00EE0DAC">
            <w:pPr>
              <w:spacing w:line="261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Vytřít či omýt pracovním roztokem na mokro a nechat zaschnout. Prostředky časově sladit s dezinfekcí velkých ploch.</w:t>
            </w:r>
          </w:p>
          <w:p w:rsidR="00F82559" w:rsidRDefault="00EE0DAC">
            <w:pPr>
              <w:spacing w:after="1"/>
              <w:ind w:left="2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Přípravky MELSEPT SF, INCIDIN Plus, HEXAQUART </w:t>
            </w:r>
          </w:p>
          <w:p w:rsidR="00F82559" w:rsidRDefault="00EE0DAC">
            <w:pPr>
              <w:ind w:left="163" w:firstLine="1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Forte jsou v 1% koncentraci  určeny také  k zalití  kbelíku EASY WIPES -           použitelnost 28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dní .</w:t>
            </w:r>
            <w:proofErr w:type="gramEnd"/>
          </w:p>
        </w:tc>
      </w:tr>
      <w:tr w:rsidR="00F82559">
        <w:trPr>
          <w:trHeight w:val="199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</w:tcPr>
          <w:p w:rsidR="00F82559" w:rsidRDefault="00F82559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:rsidR="00F82559" w:rsidRDefault="00F82559"/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MELSEPT SF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glutaralaldehyd</w:t>
            </w:r>
            <w:proofErr w:type="spellEnd"/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0,5%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30 min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ABTV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double" w:sz="7" w:space="0" w:color="000000"/>
            </w:tcBorders>
          </w:tcPr>
          <w:p w:rsidR="00F82559" w:rsidRDefault="00F82559"/>
        </w:tc>
      </w:tr>
      <w:tr w:rsidR="00F82559">
        <w:trPr>
          <w:trHeight w:val="199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</w:tcPr>
          <w:p w:rsidR="00F82559" w:rsidRDefault="00F82559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:rsidR="00F82559" w:rsidRDefault="00F82559"/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INCIDIN Plus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amin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0,5%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30 min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A(B)TV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double" w:sz="7" w:space="0" w:color="000000"/>
            </w:tcBorders>
          </w:tcPr>
          <w:p w:rsidR="00F82559" w:rsidRDefault="00F82559"/>
        </w:tc>
      </w:tr>
      <w:tr w:rsidR="00F82559">
        <w:trPr>
          <w:trHeight w:val="275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</w:tcPr>
          <w:p w:rsidR="00F82559" w:rsidRDefault="00F82559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4" w:space="0" w:color="000000"/>
            </w:tcBorders>
          </w:tcPr>
          <w:p w:rsidR="00F82559" w:rsidRDefault="00F82559"/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HEXAQUART Forte</w:t>
            </w:r>
          </w:p>
          <w:p w:rsidR="00F82559" w:rsidRDefault="00EE0DAC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(určeno na citlivé povrchy)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KAS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0,5%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30 min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A(B)TV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7" w:space="0" w:color="000000"/>
              <w:right w:val="double" w:sz="7" w:space="0" w:color="000000"/>
            </w:tcBorders>
          </w:tcPr>
          <w:p w:rsidR="00F82559" w:rsidRDefault="00F82559"/>
        </w:tc>
      </w:tr>
      <w:tr w:rsidR="00F82559">
        <w:trPr>
          <w:trHeight w:val="434"/>
        </w:trPr>
        <w:tc>
          <w:tcPr>
            <w:tcW w:w="638" w:type="dxa"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  <w:shd w:val="clear" w:color="auto" w:fill="FFCCFF"/>
          </w:tcPr>
          <w:p w:rsidR="00F82559" w:rsidRDefault="00F82559"/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shd w:val="clear" w:color="auto" w:fill="FFE1FF"/>
          </w:tcPr>
          <w:p w:rsidR="00F82559" w:rsidRDefault="00EE0DAC">
            <w:pPr>
              <w:spacing w:after="1"/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APLIKAČNÍ POMŮCKA </w:t>
            </w:r>
          </w:p>
          <w:p w:rsidR="00F82559" w:rsidRDefault="00EE0DAC">
            <w:pPr>
              <w:ind w:left="327" w:right="3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NA DEZINFEKCI MALÝCH PLOCH</w:t>
            </w:r>
          </w:p>
        </w:tc>
        <w:tc>
          <w:tcPr>
            <w:tcW w:w="1792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E1FF"/>
            <w:vAlign w:val="center"/>
          </w:tcPr>
          <w:p w:rsidR="00F82559" w:rsidRDefault="00EE0DAC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EASY WIPES</w:t>
            </w:r>
          </w:p>
        </w:tc>
        <w:tc>
          <w:tcPr>
            <w:tcW w:w="2055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E1FF"/>
          </w:tcPr>
          <w:p w:rsidR="00F82559" w:rsidRDefault="00EE0DAC">
            <w:pPr>
              <w:ind w:left="35" w:righ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kbelík s jednorázovými utěrkami napuštěnými dezinfekčním roztokem</w:t>
            </w:r>
          </w:p>
        </w:tc>
        <w:tc>
          <w:tcPr>
            <w:tcW w:w="2157" w:type="dxa"/>
            <w:gridSpan w:val="3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E1FF"/>
            <w:vAlign w:val="center"/>
          </w:tcPr>
          <w:p w:rsidR="00F82559" w:rsidRDefault="00EE0DA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9"/>
              </w:rPr>
              <w:t>Aktuální použitý přípravek, koncentrace, expozice a datum plnění musí být vždy uvedeno na etiketě.</w:t>
            </w:r>
          </w:p>
        </w:tc>
        <w:tc>
          <w:tcPr>
            <w:tcW w:w="2547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double" w:sz="7" w:space="0" w:color="000000"/>
            </w:tcBorders>
            <w:shd w:val="clear" w:color="auto" w:fill="FFE1FF"/>
            <w:vAlign w:val="center"/>
          </w:tcPr>
          <w:p w:rsidR="00F82559" w:rsidRDefault="00EE0DAC">
            <w:pPr>
              <w:ind w:left="139" w:hanging="89"/>
            </w:pPr>
            <w:r>
              <w:rPr>
                <w:rFonts w:ascii="Times New Roman" w:eastAsia="Times New Roman" w:hAnsi="Times New Roman" w:cs="Times New Roman"/>
                <w:b/>
                <w:sz w:val="9"/>
              </w:rPr>
              <w:t>Aplikační kbelík naplnit rolí jednorázových utěrek a zalít 2-3l zásobního roztoku, před dalším plněním důkladně vymýt.</w:t>
            </w:r>
          </w:p>
        </w:tc>
      </w:tr>
      <w:tr w:rsidR="00F82559">
        <w:trPr>
          <w:trHeight w:val="199"/>
        </w:trPr>
        <w:tc>
          <w:tcPr>
            <w:tcW w:w="638" w:type="dxa"/>
            <w:vMerge w:val="restart"/>
            <w:tcBorders>
              <w:top w:val="nil"/>
              <w:left w:val="double" w:sz="7" w:space="0" w:color="000000"/>
              <w:bottom w:val="double" w:sz="7" w:space="0" w:color="000000"/>
              <w:right w:val="single" w:sz="7" w:space="0" w:color="000000"/>
            </w:tcBorders>
            <w:shd w:val="clear" w:color="auto" w:fill="FFCCFF"/>
          </w:tcPr>
          <w:p w:rsidR="00F82559" w:rsidRDefault="00EE0DAC">
            <w:pPr>
              <w:ind w:left="24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114389" cy="994172"/>
                      <wp:effectExtent l="0" t="0" r="0" b="0"/>
                      <wp:docPr id="11580" name="Group 115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389" cy="994172"/>
                                <a:chOff x="0" y="0"/>
                                <a:chExt cx="114389" cy="994172"/>
                              </a:xfrm>
                            </wpg:grpSpPr>
                            <wps:wsp>
                              <wps:cNvPr id="346" name="Rectangle 346"/>
                              <wps:cNvSpPr/>
                              <wps:spPr>
                                <a:xfrm rot="-5399999">
                                  <a:off x="-585054" y="256978"/>
                                  <a:ext cx="1322249" cy="15213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82559" w:rsidRDefault="00EE0DAC">
                                    <w:proofErr w:type="gram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0"/>
                                      </w:rPr>
                                      <w:t>MALÉ  PLOCHY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="http://schemas.openxmlformats.org/drawingml/2006/main">
                  <w:pict>
                    <v:group id="Group 11580" style="width:9.00704pt;height:78.2813pt;mso-position-horizontal-relative:char;mso-position-vertical-relative:line" coordsize="1143,9941">
                      <v:rect id="Rectangle 346" style="position:absolute;width:13222;height:1521;left:-5850;top:2569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0"/>
                                </w:rPr>
                                <w:t xml:space="preserve">MALÉ  PLOCHY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1937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F82559" w:rsidRDefault="00EE0DAC">
            <w:pPr>
              <w:spacing w:after="1"/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RYCHLÁ DEZINFEKCE </w:t>
            </w:r>
          </w:p>
          <w:p w:rsidR="00F82559" w:rsidRDefault="00EE0DAC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MALÝCH PLOCH</w:t>
            </w:r>
          </w:p>
        </w:tc>
        <w:tc>
          <w:tcPr>
            <w:tcW w:w="1792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MELISEPTOL RAPID - sprej</w:t>
            </w:r>
          </w:p>
        </w:tc>
        <w:tc>
          <w:tcPr>
            <w:tcW w:w="2055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alkohol</w:t>
            </w:r>
          </w:p>
        </w:tc>
        <w:tc>
          <w:tcPr>
            <w:tcW w:w="610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konc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>.</w:t>
            </w:r>
          </w:p>
        </w:tc>
        <w:tc>
          <w:tcPr>
            <w:tcW w:w="646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35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 min - 5 min</w:t>
            </w:r>
          </w:p>
        </w:tc>
        <w:tc>
          <w:tcPr>
            <w:tcW w:w="901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ABTV</w:t>
            </w:r>
          </w:p>
        </w:tc>
        <w:tc>
          <w:tcPr>
            <w:tcW w:w="2547" w:type="dxa"/>
            <w:vMerge w:val="restart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  <w:shd w:val="clear" w:color="auto" w:fill="FFCCFF"/>
            <w:vAlign w:val="center"/>
          </w:tcPr>
          <w:p w:rsidR="00F82559" w:rsidRDefault="00EE0DAC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Povrch postříkat, rozetřít a nechat zaschnout.</w:t>
            </w:r>
          </w:p>
        </w:tc>
      </w:tr>
      <w:tr w:rsidR="00F82559">
        <w:trPr>
          <w:trHeight w:val="199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</w:tcPr>
          <w:p w:rsidR="00F82559" w:rsidRDefault="00F82559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:rsidR="00F82559" w:rsidRDefault="00F82559"/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DESPREJ - sprej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alkohol + KAS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konc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>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30s-15 min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A(B)TMV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7" w:space="0" w:color="000000"/>
            </w:tcBorders>
          </w:tcPr>
          <w:p w:rsidR="00F82559" w:rsidRDefault="00F82559"/>
        </w:tc>
      </w:tr>
      <w:tr w:rsidR="00F82559">
        <w:trPr>
          <w:trHeight w:val="200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</w:tcPr>
          <w:p w:rsidR="00F82559" w:rsidRDefault="00F82559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4" w:space="0" w:color="000000"/>
            </w:tcBorders>
          </w:tcPr>
          <w:p w:rsidR="00F82559" w:rsidRDefault="00F82559"/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MELISEPTOL HBV- ubrousky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alkohol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konc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>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61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 min-5 min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ABTV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double" w:sz="7" w:space="0" w:color="000000"/>
            </w:tcBorders>
            <w:shd w:val="clear" w:color="auto" w:fill="FFCCFF"/>
          </w:tcPr>
          <w:p w:rsidR="00F82559" w:rsidRDefault="00EE0DAC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Povrch otřít a nechat zaschnout.</w:t>
            </w:r>
          </w:p>
        </w:tc>
      </w:tr>
      <w:tr w:rsidR="00F82559">
        <w:trPr>
          <w:trHeight w:val="328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</w:tcPr>
          <w:p w:rsidR="00F82559" w:rsidRDefault="00F82559"/>
        </w:tc>
        <w:tc>
          <w:tcPr>
            <w:tcW w:w="1937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spacing w:after="1"/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RYCHLÁ DEZINFEKCE </w:t>
            </w:r>
          </w:p>
          <w:p w:rsidR="00F82559" w:rsidRDefault="00EE0DAC">
            <w:pPr>
              <w:spacing w:after="1"/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MALÝCH PLOCH Z CITLIVÝCH </w:t>
            </w:r>
          </w:p>
          <w:p w:rsidR="00F82559" w:rsidRDefault="00EE0DAC">
            <w:pPr>
              <w:spacing w:after="1"/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MATERIÁLŮ</w:t>
            </w:r>
          </w:p>
          <w:p w:rsidR="00F82559" w:rsidRDefault="00EE0DA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(infuzní pumpy, koženka, latex, guma, akrylátové sklo,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ultrazv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>. sondy, atd.)</w:t>
            </w:r>
          </w:p>
        </w:tc>
        <w:tc>
          <w:tcPr>
            <w:tcW w:w="1792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ind w:left="1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MELISEPTOL FOAM PURE - pěna</w:t>
            </w:r>
          </w:p>
        </w:tc>
        <w:tc>
          <w:tcPr>
            <w:tcW w:w="2055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F82559" w:rsidRDefault="00EE0DAC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KAS + alkohol</w:t>
            </w:r>
          </w:p>
        </w:tc>
        <w:tc>
          <w:tcPr>
            <w:tcW w:w="610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F82559" w:rsidRDefault="00EE0DAC">
            <w:pPr>
              <w:ind w:left="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konc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>.</w:t>
            </w:r>
          </w:p>
        </w:tc>
        <w:tc>
          <w:tcPr>
            <w:tcW w:w="646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F82559" w:rsidRDefault="00EE0DAC">
            <w:pPr>
              <w:ind w:left="61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 min-5 min</w:t>
            </w:r>
          </w:p>
        </w:tc>
        <w:tc>
          <w:tcPr>
            <w:tcW w:w="901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A(B)TV</w:t>
            </w:r>
          </w:p>
        </w:tc>
        <w:tc>
          <w:tcPr>
            <w:tcW w:w="2547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  <w:shd w:val="clear" w:color="auto" w:fill="FFCCFF"/>
            <w:vAlign w:val="center"/>
          </w:tcPr>
          <w:p w:rsidR="00F82559" w:rsidRDefault="00EE0DAC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Nanést pěnu na povrch, rozetřít a nechat zaschnout.</w:t>
            </w:r>
          </w:p>
        </w:tc>
      </w:tr>
      <w:tr w:rsidR="00F82559">
        <w:trPr>
          <w:trHeight w:val="330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</w:tcPr>
          <w:p w:rsidR="00F82559" w:rsidRDefault="00F82559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4" w:space="0" w:color="000000"/>
            </w:tcBorders>
          </w:tcPr>
          <w:p w:rsidR="00F82559" w:rsidRDefault="00F82559"/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spacing w:after="1"/>
              <w:ind w:left="1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MELISEPTOL WIPES SENSITIVE </w:t>
            </w:r>
          </w:p>
          <w:p w:rsidR="00F82559" w:rsidRDefault="00EE0DAC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- utěrky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F82559" w:rsidRDefault="00EE0DAC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KAS + alkohol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F82559" w:rsidRDefault="00EE0DAC">
            <w:pPr>
              <w:ind w:left="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konc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>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F82559" w:rsidRDefault="00EE0DAC">
            <w:pPr>
              <w:ind w:left="61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 min-5 min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A(B)TV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double" w:sz="7" w:space="0" w:color="000000"/>
            </w:tcBorders>
            <w:shd w:val="clear" w:color="auto" w:fill="FFCCFF"/>
            <w:vAlign w:val="center"/>
          </w:tcPr>
          <w:p w:rsidR="00F82559" w:rsidRDefault="00EE0DAC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Povrch otřít a nechat zaschnout.</w:t>
            </w:r>
          </w:p>
        </w:tc>
      </w:tr>
      <w:tr w:rsidR="00F82559">
        <w:trPr>
          <w:trHeight w:val="403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double" w:sz="7" w:space="0" w:color="000000"/>
              <w:right w:val="single" w:sz="7" w:space="0" w:color="000000"/>
            </w:tcBorders>
          </w:tcPr>
          <w:p w:rsidR="00F82559" w:rsidRDefault="00F82559"/>
        </w:tc>
        <w:tc>
          <w:tcPr>
            <w:tcW w:w="1937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DEZINFEKCE SPOJEK, KOHOUTŮ, BEZJEHLOVÝCH VSTUPŮ V INFUZNÍ LINCE </w:t>
            </w:r>
          </w:p>
        </w:tc>
        <w:tc>
          <w:tcPr>
            <w:tcW w:w="1792" w:type="dxa"/>
            <w:tcBorders>
              <w:top w:val="single" w:sz="7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SOFTA CLOTH CHX 2%  CITROclorex2%MD</w:t>
            </w:r>
          </w:p>
        </w:tc>
        <w:tc>
          <w:tcPr>
            <w:tcW w:w="2055" w:type="dxa"/>
            <w:tcBorders>
              <w:top w:val="single" w:sz="7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F82559" w:rsidRDefault="00EE0DAC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alkohol + chlorhexidin</w:t>
            </w:r>
          </w:p>
        </w:tc>
        <w:tc>
          <w:tcPr>
            <w:tcW w:w="610" w:type="dxa"/>
            <w:tcBorders>
              <w:top w:val="single" w:sz="7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F82559" w:rsidRDefault="00EE0DAC">
            <w:pPr>
              <w:ind w:left="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konc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>.</w:t>
            </w:r>
          </w:p>
        </w:tc>
        <w:tc>
          <w:tcPr>
            <w:tcW w:w="646" w:type="dxa"/>
            <w:tcBorders>
              <w:top w:val="single" w:sz="7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F82559" w:rsidRDefault="00EE0DAC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 min</w:t>
            </w:r>
          </w:p>
        </w:tc>
        <w:tc>
          <w:tcPr>
            <w:tcW w:w="901" w:type="dxa"/>
            <w:tcBorders>
              <w:top w:val="single" w:sz="7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FFCCFF"/>
          </w:tcPr>
          <w:p w:rsidR="00F82559" w:rsidRDefault="00EE0DAC">
            <w:pPr>
              <w:spacing w:after="1"/>
              <w:ind w:right="411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A                </w:t>
            </w:r>
          </w:p>
          <w:p w:rsidR="00F82559" w:rsidRDefault="00EE0DAC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A(B)TV</w:t>
            </w:r>
          </w:p>
        </w:tc>
        <w:tc>
          <w:tcPr>
            <w:tcW w:w="2547" w:type="dxa"/>
            <w:tcBorders>
              <w:top w:val="single" w:sz="7" w:space="0" w:color="000000"/>
              <w:left w:val="single" w:sz="4" w:space="0" w:color="000000"/>
              <w:bottom w:val="double" w:sz="7" w:space="0" w:color="000000"/>
              <w:right w:val="double" w:sz="7" w:space="0" w:color="000000"/>
            </w:tcBorders>
            <w:shd w:val="clear" w:color="auto" w:fill="FFCCFF"/>
          </w:tcPr>
          <w:p w:rsidR="00F82559" w:rsidRDefault="00EE0DAC">
            <w:pPr>
              <w:spacing w:line="261" w:lineRule="auto"/>
              <w:ind w:left="725" w:hanging="61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Kdykoliv při vstupu do uzavřeného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infizního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systému otřít a nechat zaschnout.</w:t>
            </w:r>
          </w:p>
          <w:p w:rsidR="00F82559" w:rsidRDefault="00EE0DAC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V případě viditelné kontaminace se postup opakuje.</w:t>
            </w:r>
          </w:p>
        </w:tc>
      </w:tr>
      <w:tr w:rsidR="00F82559">
        <w:trPr>
          <w:trHeight w:val="275"/>
        </w:trPr>
        <w:tc>
          <w:tcPr>
            <w:tcW w:w="638" w:type="dxa"/>
            <w:vMerge w:val="restart"/>
            <w:tcBorders>
              <w:top w:val="double" w:sz="7" w:space="0" w:color="000000"/>
              <w:left w:val="double" w:sz="7" w:space="0" w:color="000000"/>
              <w:bottom w:val="nil"/>
              <w:right w:val="single" w:sz="7" w:space="0" w:color="000000"/>
            </w:tcBorders>
            <w:shd w:val="clear" w:color="auto" w:fill="FFCCCC"/>
          </w:tcPr>
          <w:p w:rsidR="00F82559" w:rsidRDefault="00EE0DAC">
            <w:pPr>
              <w:ind w:left="22"/>
            </w:pPr>
            <w:r>
              <w:rPr>
                <w:noProof/>
              </w:rPr>
              <w:drawing>
                <wp:inline distT="0" distB="0" distL="0" distR="0">
                  <wp:extent cx="349822" cy="358928"/>
                  <wp:effectExtent l="0" t="0" r="0" b="0"/>
                  <wp:docPr id="622" name="Picture 6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" name="Picture 62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822" cy="358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7" w:type="dxa"/>
            <w:vMerge w:val="restart"/>
            <w:tcBorders>
              <w:top w:val="double" w:sz="7" w:space="0" w:color="000000"/>
              <w:left w:val="single" w:sz="7" w:space="0" w:color="000000"/>
              <w:bottom w:val="nil"/>
              <w:right w:val="single" w:sz="4" w:space="0" w:color="000000"/>
            </w:tcBorders>
            <w:shd w:val="clear" w:color="auto" w:fill="FFCCCC"/>
            <w:vAlign w:val="bottom"/>
          </w:tcPr>
          <w:p w:rsidR="00F82559" w:rsidRDefault="00EE0DAC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VELKÉ PLOCHY</w:t>
            </w:r>
          </w:p>
        </w:tc>
        <w:tc>
          <w:tcPr>
            <w:tcW w:w="1792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:rsidR="00F82559" w:rsidRDefault="00EE0DAC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OXIPER</w:t>
            </w:r>
          </w:p>
        </w:tc>
        <w:tc>
          <w:tcPr>
            <w:tcW w:w="2055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aktivní kyslík + KAS</w:t>
            </w:r>
          </w:p>
        </w:tc>
        <w:tc>
          <w:tcPr>
            <w:tcW w:w="610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:rsidR="00F82559" w:rsidRDefault="00EE0DAC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0,25%</w:t>
            </w:r>
          </w:p>
        </w:tc>
        <w:tc>
          <w:tcPr>
            <w:tcW w:w="646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60 min</w:t>
            </w:r>
          </w:p>
        </w:tc>
        <w:tc>
          <w:tcPr>
            <w:tcW w:w="901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ABCTMV</w:t>
            </w:r>
          </w:p>
        </w:tc>
        <w:tc>
          <w:tcPr>
            <w:tcW w:w="2547" w:type="dxa"/>
            <w:vMerge w:val="restart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  <w:shd w:val="clear" w:color="auto" w:fill="FFCCCC"/>
            <w:vAlign w:val="center"/>
          </w:tcPr>
          <w:p w:rsidR="00F82559" w:rsidRDefault="00EE0DAC">
            <w:pPr>
              <w:ind w:left="26" w:firstLine="53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Vytřít či omýt pracovním roztokem na mokro a nechat zaschnout. Provoz ploch je možný až po úplném oschnutí.</w:t>
            </w:r>
          </w:p>
        </w:tc>
      </w:tr>
      <w:tr w:rsidR="00F82559">
        <w:trPr>
          <w:trHeight w:val="266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</w:tcPr>
          <w:p w:rsidR="00F82559" w:rsidRDefault="00F82559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:rsidR="00F82559" w:rsidRDefault="00F82559"/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:rsidR="00F82559" w:rsidRDefault="00EE0DAC">
            <w:pPr>
              <w:ind w:left="9"/>
              <w:jc w:val="center"/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11"/>
              </w:rPr>
              <w:t>MELSEPT SF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:rsidR="00F82559" w:rsidRDefault="00EE0DAC">
            <w:pPr>
              <w:ind w:left="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glutaralaldehyd</w:t>
            </w:r>
            <w:proofErr w:type="spellEnd"/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:rsidR="00F82559" w:rsidRDefault="00EE0DAC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0,25%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60 min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ABTV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double" w:sz="7" w:space="0" w:color="000000"/>
            </w:tcBorders>
          </w:tcPr>
          <w:p w:rsidR="00F82559" w:rsidRDefault="00F82559"/>
        </w:tc>
      </w:tr>
      <w:tr w:rsidR="00F82559">
        <w:trPr>
          <w:trHeight w:val="266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</w:tcPr>
          <w:p w:rsidR="00F82559" w:rsidRDefault="00F82559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:rsidR="00F82559" w:rsidRDefault="00F82559"/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INCIDIN Plus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:rsidR="00F82559" w:rsidRDefault="00EE0DAC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amin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:rsidR="00F82559" w:rsidRDefault="00EE0DAC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0,25%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60 min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ABTV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7" w:space="0" w:color="000000"/>
            </w:tcBorders>
          </w:tcPr>
          <w:p w:rsidR="00F82559" w:rsidRDefault="00F82559"/>
        </w:tc>
      </w:tr>
      <w:tr w:rsidR="00F82559">
        <w:trPr>
          <w:trHeight w:val="268"/>
        </w:trPr>
        <w:tc>
          <w:tcPr>
            <w:tcW w:w="638" w:type="dxa"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  <w:shd w:val="clear" w:color="auto" w:fill="FFCCCC"/>
          </w:tcPr>
          <w:p w:rsidR="00F82559" w:rsidRDefault="00F82559"/>
        </w:tc>
        <w:tc>
          <w:tcPr>
            <w:tcW w:w="1937" w:type="dxa"/>
            <w:tcBorders>
              <w:top w:val="nil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shd w:val="clear" w:color="auto" w:fill="FFCCCC"/>
          </w:tcPr>
          <w:p w:rsidR="00F82559" w:rsidRDefault="00F82559"/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CCC0DA"/>
          </w:tcPr>
          <w:p w:rsidR="00F82559" w:rsidRDefault="00EE0DAC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PROCURA PE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CCC0DA"/>
          </w:tcPr>
          <w:p w:rsidR="00F82559" w:rsidRDefault="00EE0DAC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kyselina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peroctová</w:t>
            </w:r>
            <w:proofErr w:type="spellEnd"/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CCC0DA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0,3%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CCC0DA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30 min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CCC0DA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ABCTMV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double" w:sz="7" w:space="0" w:color="000000"/>
            </w:tcBorders>
            <w:shd w:val="clear" w:color="auto" w:fill="CCC0DA"/>
          </w:tcPr>
          <w:p w:rsidR="00F82559" w:rsidRDefault="00EE0DAC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Určeno  pro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 ohniskovou dezinfekci malých i velkých ploch.</w:t>
            </w:r>
          </w:p>
        </w:tc>
      </w:tr>
      <w:tr w:rsidR="00F82559">
        <w:trPr>
          <w:trHeight w:val="500"/>
        </w:trPr>
        <w:tc>
          <w:tcPr>
            <w:tcW w:w="638" w:type="dxa"/>
            <w:vMerge w:val="restart"/>
            <w:tcBorders>
              <w:top w:val="nil"/>
              <w:left w:val="double" w:sz="7" w:space="0" w:color="000000"/>
              <w:bottom w:val="double" w:sz="7" w:space="0" w:color="000000"/>
              <w:right w:val="single" w:sz="7" w:space="0" w:color="000000"/>
            </w:tcBorders>
            <w:shd w:val="clear" w:color="auto" w:fill="FFCCCC"/>
          </w:tcPr>
          <w:p w:rsidR="00F82559" w:rsidRDefault="00EE0DAC">
            <w:pPr>
              <w:ind w:left="12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271322" cy="546372"/>
                      <wp:effectExtent l="0" t="0" r="0" b="0"/>
                      <wp:docPr id="12082" name="Group 120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1322" cy="546372"/>
                                <a:chOff x="0" y="0"/>
                                <a:chExt cx="271322" cy="546372"/>
                              </a:xfrm>
                            </wpg:grpSpPr>
                            <wps:wsp>
                              <wps:cNvPr id="393" name="Rectangle 393"/>
                              <wps:cNvSpPr/>
                              <wps:spPr>
                                <a:xfrm rot="-5399999">
                                  <a:off x="-221802" y="172431"/>
                                  <a:ext cx="595744" cy="1521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82559" w:rsidRDefault="00EE0DA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0"/>
                                      </w:rPr>
                                      <w:t>VELKÉ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4" name="Rectangle 394"/>
                              <wps:cNvSpPr/>
                              <wps:spPr>
                                <a:xfrm rot="-5399999">
                                  <a:off x="-139489" y="88795"/>
                                  <a:ext cx="726675" cy="18847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82559" w:rsidRDefault="00EE0DA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0"/>
                                      </w:rPr>
                                      <w:t>PLOCHY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="http://schemas.openxmlformats.org/drawingml/2006/main">
                  <w:pict>
                    <v:group id="Group 12082" style="width:21.3639pt;height:43.0214pt;mso-position-horizontal-relative:char;mso-position-vertical-relative:line" coordsize="2713,5463">
                      <v:rect id="Rectangle 393" style="position:absolute;width:5957;height:1521;left:-2218;top:172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0"/>
                                </w:rPr>
                                <w:t xml:space="preserve">VELKÉ</w:t>
                              </w:r>
                            </w:p>
                          </w:txbxContent>
                        </v:textbox>
                      </v:rect>
                      <v:rect id="Rectangle 394" style="position:absolute;width:7266;height:1884;left:-1394;top:887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0"/>
                                </w:rPr>
                                <w:t xml:space="preserve">PLOCHY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1937" w:type="dxa"/>
            <w:vMerge w:val="restart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4" w:space="0" w:color="000000"/>
            </w:tcBorders>
            <w:shd w:val="clear" w:color="auto" w:fill="FFCCCC"/>
            <w:vAlign w:val="center"/>
          </w:tcPr>
          <w:p w:rsidR="00F82559" w:rsidRDefault="00EE0DA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DEKONTAMINACE při náhodném potřísnění biologickým materiálem</w:t>
            </w:r>
          </w:p>
        </w:tc>
        <w:tc>
          <w:tcPr>
            <w:tcW w:w="1792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vAlign w:val="center"/>
          </w:tcPr>
          <w:p w:rsidR="00F82559" w:rsidRDefault="00EE0DAC">
            <w:pPr>
              <w:ind w:left="183" w:right="19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MELISEPTOL RAPID roztok</w:t>
            </w:r>
          </w:p>
        </w:tc>
        <w:tc>
          <w:tcPr>
            <w:tcW w:w="2055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vAlign w:val="center"/>
          </w:tcPr>
          <w:p w:rsidR="00F82559" w:rsidRDefault="00EE0DAC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alkohol</w:t>
            </w:r>
          </w:p>
        </w:tc>
        <w:tc>
          <w:tcPr>
            <w:tcW w:w="610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vAlign w:val="center"/>
          </w:tcPr>
          <w:p w:rsidR="00F82559" w:rsidRDefault="00EE0DAC">
            <w:pPr>
              <w:ind w:left="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konc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>.</w:t>
            </w:r>
          </w:p>
        </w:tc>
        <w:tc>
          <w:tcPr>
            <w:tcW w:w="646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vAlign w:val="center"/>
          </w:tcPr>
          <w:p w:rsidR="00F82559" w:rsidRDefault="00EE0DAC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1 min</w:t>
            </w:r>
          </w:p>
        </w:tc>
        <w:tc>
          <w:tcPr>
            <w:tcW w:w="901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vAlign w:val="center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ABCTV</w:t>
            </w:r>
          </w:p>
        </w:tc>
        <w:tc>
          <w:tcPr>
            <w:tcW w:w="2547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  <w:shd w:val="clear" w:color="auto" w:fill="FFCCCC"/>
            <w:vAlign w:val="center"/>
          </w:tcPr>
          <w:p w:rsidR="00F82559" w:rsidRDefault="00EE0DA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Koncentrát nalít na buničinu a tím překrýt biologický materiál. Po uplynutí expozice dokončit úklid plochy.</w:t>
            </w:r>
          </w:p>
        </w:tc>
      </w:tr>
      <w:tr w:rsidR="00F82559">
        <w:trPr>
          <w:trHeight w:val="513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double" w:sz="7" w:space="0" w:color="000000"/>
              <w:right w:val="single" w:sz="7" w:space="0" w:color="000000"/>
            </w:tcBorders>
          </w:tcPr>
          <w:p w:rsidR="00F82559" w:rsidRDefault="00F82559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double" w:sz="7" w:space="0" w:color="000000"/>
              <w:right w:val="single" w:sz="4" w:space="0" w:color="000000"/>
            </w:tcBorders>
          </w:tcPr>
          <w:p w:rsidR="00F82559" w:rsidRDefault="00F82559"/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FFCCCC"/>
            <w:vAlign w:val="center"/>
          </w:tcPr>
          <w:p w:rsidR="00F82559" w:rsidRDefault="00EE0DAC">
            <w:pPr>
              <w:spacing w:after="1"/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CHLORAMIX D</w:t>
            </w:r>
          </w:p>
          <w:p w:rsidR="00F82559" w:rsidRDefault="00EE0DAC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granule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FFCCCC"/>
            <w:vAlign w:val="center"/>
          </w:tcPr>
          <w:p w:rsidR="00F82559" w:rsidRDefault="00EE0DAC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chlor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FFCCCC"/>
            <w:vAlign w:val="center"/>
          </w:tcPr>
          <w:p w:rsidR="00F82559" w:rsidRDefault="00EE0DAC">
            <w:pPr>
              <w:ind w:left="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konc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>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FFCCCC"/>
            <w:vAlign w:val="center"/>
          </w:tcPr>
          <w:p w:rsidR="00F82559" w:rsidRDefault="00EE0DAC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2 min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FFCCCC"/>
            <w:vAlign w:val="center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ABCTV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double" w:sz="7" w:space="0" w:color="000000"/>
              <w:right w:val="double" w:sz="7" w:space="0" w:color="000000"/>
            </w:tcBorders>
            <w:shd w:val="clear" w:color="auto" w:fill="FFCCCC"/>
          </w:tcPr>
          <w:p w:rsidR="00F82559" w:rsidRDefault="00EE0DA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Tekutý biologický materiál zasypat granulovaným přípravkem. Po uplynutí expozice granule odstranit a dokončit úklid.</w:t>
            </w:r>
          </w:p>
        </w:tc>
      </w:tr>
      <w:tr w:rsidR="00F82559">
        <w:trPr>
          <w:trHeight w:val="409"/>
        </w:trPr>
        <w:tc>
          <w:tcPr>
            <w:tcW w:w="638" w:type="dxa"/>
            <w:vMerge w:val="restart"/>
            <w:tcBorders>
              <w:top w:val="double" w:sz="7" w:space="0" w:color="000000"/>
              <w:left w:val="double" w:sz="7" w:space="0" w:color="000000"/>
              <w:bottom w:val="double" w:sz="7" w:space="0" w:color="000000"/>
              <w:right w:val="single" w:sz="7" w:space="0" w:color="000000"/>
            </w:tcBorders>
            <w:shd w:val="clear" w:color="auto" w:fill="B7FFFF"/>
          </w:tcPr>
          <w:p w:rsidR="00F82559" w:rsidRDefault="00EE0DAC"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368745" cy="1002792"/>
                      <wp:effectExtent l="0" t="0" r="0" b="0"/>
                      <wp:docPr id="12198" name="Group 121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8745" cy="1002792"/>
                                <a:chOff x="0" y="0"/>
                                <a:chExt cx="368745" cy="1002792"/>
                              </a:xfrm>
                            </wpg:grpSpPr>
                            <wps:wsp>
                              <wps:cNvPr id="328" name="Rectangle 328"/>
                              <wps:cNvSpPr/>
                              <wps:spPr>
                                <a:xfrm rot="-5399999">
                                  <a:off x="-121795" y="581741"/>
                                  <a:ext cx="702640" cy="13945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82559" w:rsidRDefault="00EE0DAC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OSTATNÍ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26" name="Picture 626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8745" cy="3435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="http://schemas.openxmlformats.org/drawingml/2006/main">
                  <w:pict>
                    <v:group id="Group 12198" style="width:29.035pt;height:78.96pt;mso-position-horizontal-relative:char;mso-position-vertical-relative:line" coordsize="3687,10027">
                      <v:rect id="Rectangle 328" style="position:absolute;width:7026;height:1394;left:-1217;top:5817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18"/>
                                </w:rPr>
                                <w:t xml:space="preserve">OSTATNÍ</w:t>
                              </w:r>
                            </w:p>
                          </w:txbxContent>
                        </v:textbox>
                      </v:rect>
                      <v:shape id="Picture 626" style="position:absolute;width:3687;height:3435;left:0;top:0;" filled="f">
                        <v:imagedata r:id="rId14"/>
                      </v:shape>
                    </v:group>
                  </w:pict>
                </mc:Fallback>
              </mc:AlternateContent>
            </w:r>
          </w:p>
        </w:tc>
        <w:tc>
          <w:tcPr>
            <w:tcW w:w="1937" w:type="dxa"/>
            <w:vMerge w:val="restart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spacing w:after="1"/>
              <w:ind w:left="94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VÝLEVKY, UMYVADLA, TOALETY, </w:t>
            </w:r>
          </w:p>
          <w:p w:rsidR="00F82559" w:rsidRDefault="00EE0DAC">
            <w:pPr>
              <w:spacing w:after="1"/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PISOÁRY, SIFONY, PERLÁTORY A </w:t>
            </w:r>
          </w:p>
          <w:p w:rsidR="00F82559" w:rsidRDefault="00EE0DAC">
            <w:pPr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SPRCHOVÉ RUŽICE</w:t>
            </w:r>
          </w:p>
        </w:tc>
        <w:tc>
          <w:tcPr>
            <w:tcW w:w="1792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OXIPER</w:t>
            </w:r>
          </w:p>
        </w:tc>
        <w:tc>
          <w:tcPr>
            <w:tcW w:w="2055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aktivní kyslík + KAS</w:t>
            </w:r>
          </w:p>
        </w:tc>
        <w:tc>
          <w:tcPr>
            <w:tcW w:w="610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0,5%</w:t>
            </w:r>
          </w:p>
        </w:tc>
        <w:tc>
          <w:tcPr>
            <w:tcW w:w="646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30 min</w:t>
            </w:r>
          </w:p>
        </w:tc>
        <w:tc>
          <w:tcPr>
            <w:tcW w:w="901" w:type="dxa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ABCMTV</w:t>
            </w:r>
          </w:p>
        </w:tc>
        <w:tc>
          <w:tcPr>
            <w:tcW w:w="2547" w:type="dxa"/>
            <w:vMerge w:val="restart"/>
            <w:tcBorders>
              <w:top w:val="double" w:sz="7" w:space="0" w:color="000000"/>
              <w:left w:val="single" w:sz="4" w:space="0" w:color="000000"/>
              <w:bottom w:val="single" w:sz="7" w:space="0" w:color="000000"/>
              <w:right w:val="double" w:sz="7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spacing w:after="1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Povrch omýt pracovním roztokem a nechat zaschnout.  </w:t>
            </w:r>
          </w:p>
          <w:p w:rsidR="00F82559" w:rsidRDefault="00EE0DAC">
            <w:pPr>
              <w:spacing w:line="261" w:lineRule="auto"/>
              <w:ind w:left="639" w:hanging="545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Syfon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prolít roztokem v nejvyšší uvedené koncentraci, nebo vložit tabletu do sifonu.</w:t>
            </w:r>
          </w:p>
          <w:p w:rsidR="00F82559" w:rsidRDefault="00EE0DAC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Nechat působit co nejdéle.</w:t>
            </w:r>
          </w:p>
        </w:tc>
      </w:tr>
      <w:tr w:rsidR="00F82559">
        <w:trPr>
          <w:trHeight w:val="402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</w:tcPr>
          <w:p w:rsidR="00F82559" w:rsidRDefault="00F82559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4" w:space="0" w:color="000000"/>
            </w:tcBorders>
          </w:tcPr>
          <w:p w:rsidR="00F82559" w:rsidRDefault="00F82559"/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 xml:space="preserve">PROCURA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1"/>
              </w:rPr>
              <w:t>Klorsept</w:t>
            </w:r>
            <w:proofErr w:type="spell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ind w:left="7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troklosen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natrium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tbl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/ 1,5 l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30 min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ABCMTV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7" w:space="0" w:color="000000"/>
              <w:right w:val="double" w:sz="7" w:space="0" w:color="000000"/>
            </w:tcBorders>
          </w:tcPr>
          <w:p w:rsidR="00F82559" w:rsidRDefault="00F82559"/>
        </w:tc>
      </w:tr>
      <w:tr w:rsidR="00F82559">
        <w:trPr>
          <w:trHeight w:val="400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</w:tcPr>
          <w:p w:rsidR="00F82559" w:rsidRDefault="00F82559"/>
        </w:tc>
        <w:tc>
          <w:tcPr>
            <w:tcW w:w="1937" w:type="dxa"/>
            <w:vMerge w:val="restart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4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spacing w:after="1"/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SANITACE NÁDOBÍ A PLOCH PRO </w:t>
            </w:r>
          </w:p>
          <w:p w:rsidR="00F82559" w:rsidRDefault="00EE0DAC">
            <w:pPr>
              <w:ind w:left="14" w:righ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STYK S POTRAVINAMI (kuchyňské linky, vnitřní povrch lednic apod.)</w:t>
            </w:r>
          </w:p>
        </w:tc>
        <w:tc>
          <w:tcPr>
            <w:tcW w:w="1792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OXIPER</w:t>
            </w:r>
          </w:p>
        </w:tc>
        <w:tc>
          <w:tcPr>
            <w:tcW w:w="2055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aktivní kyslík + KAS</w:t>
            </w:r>
          </w:p>
        </w:tc>
        <w:tc>
          <w:tcPr>
            <w:tcW w:w="610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0,5%</w:t>
            </w:r>
          </w:p>
        </w:tc>
        <w:tc>
          <w:tcPr>
            <w:tcW w:w="646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30 min</w:t>
            </w:r>
          </w:p>
        </w:tc>
        <w:tc>
          <w:tcPr>
            <w:tcW w:w="901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ABCMTV</w:t>
            </w:r>
          </w:p>
        </w:tc>
        <w:tc>
          <w:tcPr>
            <w:tcW w:w="2547" w:type="dxa"/>
            <w:vMerge w:val="restart"/>
            <w:tcBorders>
              <w:top w:val="single" w:sz="7" w:space="0" w:color="000000"/>
              <w:left w:val="single" w:sz="4" w:space="0" w:color="000000"/>
              <w:bottom w:val="double" w:sz="7" w:space="0" w:color="000000"/>
              <w:right w:val="double" w:sz="7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ind w:left="53" w:firstLine="31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Nádobí do roztoku ponořit po dobu expozice. Následně důkladně opláchnout pitnou vodou a osušit, nebo umýt v myčce.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0"/>
              </w:rPr>
              <w:t>Plochy  omýt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pracovním roztokem, opláchnout pitnou vodou a nechat oschnout.</w:t>
            </w:r>
          </w:p>
        </w:tc>
      </w:tr>
      <w:tr w:rsidR="00F82559">
        <w:trPr>
          <w:trHeight w:val="412"/>
        </w:trPr>
        <w:tc>
          <w:tcPr>
            <w:tcW w:w="0" w:type="auto"/>
            <w:vMerge/>
            <w:tcBorders>
              <w:top w:val="nil"/>
              <w:left w:val="double" w:sz="7" w:space="0" w:color="000000"/>
              <w:bottom w:val="double" w:sz="7" w:space="0" w:color="000000"/>
              <w:right w:val="single" w:sz="7" w:space="0" w:color="000000"/>
            </w:tcBorders>
          </w:tcPr>
          <w:p w:rsidR="00F82559" w:rsidRDefault="00F82559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double" w:sz="7" w:space="0" w:color="000000"/>
              <w:right w:val="single" w:sz="4" w:space="0" w:color="000000"/>
            </w:tcBorders>
          </w:tcPr>
          <w:p w:rsidR="00F82559" w:rsidRDefault="00F82559"/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1"/>
              </w:rPr>
              <w:t>SAVO Prim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chlor + saponát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3%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30 min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double" w:sz="7" w:space="0" w:color="000000"/>
              <w:right w:val="single" w:sz="4" w:space="0" w:color="000000"/>
            </w:tcBorders>
            <w:shd w:val="clear" w:color="auto" w:fill="B7FFFF"/>
            <w:vAlign w:val="center"/>
          </w:tcPr>
          <w:p w:rsidR="00F82559" w:rsidRDefault="00EE0DAC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ABCMTV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7" w:space="0" w:color="000000"/>
              <w:right w:val="double" w:sz="7" w:space="0" w:color="000000"/>
            </w:tcBorders>
          </w:tcPr>
          <w:p w:rsidR="00F82559" w:rsidRDefault="00F82559"/>
        </w:tc>
      </w:tr>
      <w:tr w:rsidR="00F82559">
        <w:trPr>
          <w:trHeight w:val="136"/>
        </w:trPr>
        <w:tc>
          <w:tcPr>
            <w:tcW w:w="2576" w:type="dxa"/>
            <w:gridSpan w:val="2"/>
            <w:tcBorders>
              <w:top w:val="double" w:sz="7" w:space="0" w:color="000000"/>
              <w:left w:val="double" w:sz="7" w:space="0" w:color="000000"/>
              <w:bottom w:val="single" w:sz="4" w:space="0" w:color="000000"/>
              <w:right w:val="single" w:sz="4" w:space="0" w:color="000000"/>
            </w:tcBorders>
          </w:tcPr>
          <w:p w:rsidR="00F82559" w:rsidRDefault="00EE0DAC">
            <w:pPr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Vypracoval:   </w:t>
            </w:r>
          </w:p>
        </w:tc>
        <w:tc>
          <w:tcPr>
            <w:tcW w:w="8551" w:type="dxa"/>
            <w:gridSpan w:val="6"/>
            <w:tcBorders>
              <w:top w:val="double" w:sz="7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</w:tcPr>
          <w:p w:rsidR="00F82559" w:rsidRDefault="00EE0DAC">
            <w:pPr>
              <w:ind w:left="12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>MUDr. Milan Bořek - ústavní epidemiolog</w:t>
            </w:r>
          </w:p>
        </w:tc>
      </w:tr>
      <w:tr w:rsidR="00F82559">
        <w:trPr>
          <w:trHeight w:val="127"/>
        </w:trPr>
        <w:tc>
          <w:tcPr>
            <w:tcW w:w="2576" w:type="dxa"/>
            <w:gridSpan w:val="2"/>
            <w:tcBorders>
              <w:top w:val="single" w:sz="4" w:space="0" w:color="000000"/>
              <w:left w:val="double" w:sz="7" w:space="0" w:color="000000"/>
              <w:bottom w:val="single" w:sz="4" w:space="0" w:color="000000"/>
              <w:right w:val="single" w:sz="4" w:space="0" w:color="000000"/>
            </w:tcBorders>
          </w:tcPr>
          <w:p w:rsidR="00F82559" w:rsidRDefault="00EE0DAC">
            <w:pPr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Za dodržování zodpovídá:      </w:t>
            </w:r>
          </w:p>
        </w:tc>
        <w:tc>
          <w:tcPr>
            <w:tcW w:w="85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7" w:space="0" w:color="000000"/>
            </w:tcBorders>
          </w:tcPr>
          <w:p w:rsidR="00F82559" w:rsidRDefault="00EE0DAC">
            <w:pPr>
              <w:ind w:left="12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vrchní, staniční sestra oddělení </w:t>
            </w:r>
          </w:p>
        </w:tc>
      </w:tr>
      <w:tr w:rsidR="00F82559">
        <w:trPr>
          <w:trHeight w:val="156"/>
        </w:trPr>
        <w:tc>
          <w:tcPr>
            <w:tcW w:w="2576" w:type="dxa"/>
            <w:gridSpan w:val="2"/>
            <w:tcBorders>
              <w:top w:val="single" w:sz="4" w:space="0" w:color="000000"/>
              <w:left w:val="double" w:sz="7" w:space="0" w:color="000000"/>
              <w:bottom w:val="double" w:sz="7" w:space="0" w:color="000000"/>
              <w:right w:val="single" w:sz="4" w:space="0" w:color="000000"/>
            </w:tcBorders>
          </w:tcPr>
          <w:p w:rsidR="00F82559" w:rsidRDefault="00EE0DAC">
            <w:pPr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Platnost od:                     </w:t>
            </w:r>
          </w:p>
        </w:tc>
        <w:tc>
          <w:tcPr>
            <w:tcW w:w="8551" w:type="dxa"/>
            <w:gridSpan w:val="6"/>
            <w:tcBorders>
              <w:top w:val="single" w:sz="4" w:space="0" w:color="000000"/>
              <w:left w:val="single" w:sz="4" w:space="0" w:color="000000"/>
              <w:bottom w:val="double" w:sz="7" w:space="0" w:color="000000"/>
              <w:right w:val="double" w:sz="7" w:space="0" w:color="000000"/>
            </w:tcBorders>
          </w:tcPr>
          <w:p w:rsidR="00F82559" w:rsidRDefault="00EE0DAC">
            <w:pPr>
              <w:ind w:left="12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1.12. 2015</w:t>
            </w:r>
          </w:p>
        </w:tc>
      </w:tr>
    </w:tbl>
    <w:p w:rsidR="00D70FF1" w:rsidRDefault="00D70FF1"/>
    <w:sectPr w:rsidR="00D70FF1" w:rsidSect="00F30064">
      <w:headerReference w:type="default" r:id="rId15"/>
      <w:pgSz w:w="11906" w:h="16838"/>
      <w:pgMar w:top="1474" w:right="1440" w:bottom="94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DAC" w:rsidRDefault="00EE0DAC" w:rsidP="00EE0DAC">
      <w:pPr>
        <w:spacing w:after="0" w:line="240" w:lineRule="auto"/>
      </w:pPr>
      <w:r>
        <w:separator/>
      </w:r>
    </w:p>
  </w:endnote>
  <w:endnote w:type="continuationSeparator" w:id="0">
    <w:p w:rsidR="00EE0DAC" w:rsidRDefault="00EE0DAC" w:rsidP="00EE0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DAC" w:rsidRDefault="00EE0DAC" w:rsidP="00EE0DAC">
      <w:pPr>
        <w:spacing w:after="0" w:line="240" w:lineRule="auto"/>
      </w:pPr>
      <w:r>
        <w:separator/>
      </w:r>
    </w:p>
  </w:footnote>
  <w:footnote w:type="continuationSeparator" w:id="0">
    <w:p w:rsidR="00EE0DAC" w:rsidRDefault="00EE0DAC" w:rsidP="00EE0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DAC" w:rsidRDefault="00F30064" w:rsidP="00C21A06">
    <w:pPr>
      <w:pStyle w:val="Zhlav"/>
      <w:ind w:left="-567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38E85D3" wp14:editId="4DB0C705">
          <wp:simplePos x="0" y="0"/>
          <wp:positionH relativeFrom="margin">
            <wp:posOffset>4114605</wp:posOffset>
          </wp:positionH>
          <wp:positionV relativeFrom="paragraph">
            <wp:posOffset>-228795</wp:posOffset>
          </wp:positionV>
          <wp:extent cx="2152015" cy="575945"/>
          <wp:effectExtent l="0" t="0" r="635" b="0"/>
          <wp:wrapNone/>
          <wp:docPr id="5" name="Obrázek 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E0DAC">
      <w:t>Příloha smlouvy</w:t>
    </w:r>
    <w:r w:rsidR="00C21A06">
      <w:t xml:space="preserve"> o poskytování služeb</w:t>
    </w:r>
    <w:r w:rsidR="00EE0DAC">
      <w:t xml:space="preserve"> č. 3</w:t>
    </w:r>
    <w:r w:rsidR="00C21A06">
      <w:t xml:space="preserve"> - Dezinfekční plán PN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559"/>
    <w:rsid w:val="00C21A06"/>
    <w:rsid w:val="00D70FF1"/>
    <w:rsid w:val="00EE0DAC"/>
    <w:rsid w:val="00F30064"/>
    <w:rsid w:val="00F8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D9261E-28AB-4496-91F6-06D126BC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E0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0DAC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EE0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0DA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0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5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1013</Words>
  <Characters>5983</Characters>
  <Application>Microsoft Office Word</Application>
  <DocSecurity>0</DocSecurity>
  <Lines>49</Lines>
  <Paragraphs>13</Paragraphs>
  <ScaleCrop>false</ScaleCrop>
  <Company/>
  <LinksUpToDate>false</LinksUpToDate>
  <CharactersWithSpaces>6983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fikrzdcz</dc:creator>
  <cp:keywords/>
  <cp:lastModifiedBy>Zdeněk Kohoutek</cp:lastModifiedBy>
  <cp:revision>4</cp:revision>
  <dcterms:created xsi:type="dcterms:W3CDTF">2019-01-03T11:24:00Z</dcterms:created>
  <dcterms:modified xsi:type="dcterms:W3CDTF">2019-02-18T14:09:00Z</dcterms:modified>
</cp:coreProperties>
</file>